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ED621">
      <w:pPr>
        <w:rPr>
          <w:rFonts w:hint="eastAsia" w:ascii="方正仿宋_GBK" w:eastAsia="方正仿宋_GBK"/>
          <w:b/>
          <w:sz w:val="32"/>
          <w:szCs w:val="32"/>
        </w:rPr>
      </w:pPr>
    </w:p>
    <w:p w14:paraId="6CC22DA0">
      <w:pPr>
        <w:rPr>
          <w:rFonts w:ascii="方正仿宋_GBK" w:eastAsia="方正仿宋_GBK"/>
          <w:b/>
          <w:sz w:val="32"/>
          <w:szCs w:val="32"/>
        </w:rPr>
      </w:pPr>
      <w:r>
        <w:rPr>
          <w:rFonts w:hint="eastAsia" w:ascii="方正仿宋_GBK" w:eastAsia="方正仿宋_GBK"/>
          <w:b/>
          <w:sz w:val="32"/>
          <w:szCs w:val="32"/>
        </w:rPr>
        <w:t>附件4</w:t>
      </w:r>
    </w:p>
    <w:p w14:paraId="5A879B8A">
      <w:pPr>
        <w:rPr>
          <w:rFonts w:ascii="方正小标宋_GBK" w:eastAsia="方正小标宋_GBK"/>
        </w:rPr>
      </w:pPr>
    </w:p>
    <w:p w14:paraId="650F2F90">
      <w:pPr>
        <w:widowControl/>
        <w:jc w:val="center"/>
        <w:rPr>
          <w:rFonts w:ascii="方正小标宋_GBK" w:hAnsi="微软雅黑" w:eastAsia="方正小标宋_GBK" w:cs="宋体"/>
          <w:spacing w:val="-10"/>
          <w:kern w:val="0"/>
          <w:sz w:val="36"/>
          <w:szCs w:val="36"/>
        </w:rPr>
      </w:pPr>
      <w:bookmarkStart w:id="1" w:name="_GoBack"/>
      <w:r>
        <w:rPr>
          <w:rFonts w:hint="eastAsia" w:ascii="方正小标宋_GBK" w:hAnsi="微软雅黑" w:eastAsia="方正小标宋_GBK" w:cs="宋体"/>
          <w:spacing w:val="-10"/>
          <w:kern w:val="0"/>
          <w:sz w:val="36"/>
          <w:szCs w:val="36"/>
        </w:rPr>
        <w:t>关于印发《科技型中小企业评价服务工作指引》的通知</w:t>
      </w:r>
    </w:p>
    <w:bookmarkEnd w:id="1"/>
    <w:p w14:paraId="7BE6AFF3">
      <w:pPr>
        <w:widowControl/>
        <w:ind w:firstLine="480"/>
        <w:jc w:val="center"/>
        <w:rPr>
          <w:rFonts w:ascii="方正楷体_GBK" w:hAnsi="宋体" w:eastAsia="方正楷体_GBK" w:cs="宋体"/>
          <w:color w:val="000000"/>
          <w:kern w:val="0"/>
          <w:sz w:val="32"/>
          <w:szCs w:val="32"/>
        </w:rPr>
      </w:pPr>
      <w:r>
        <w:rPr>
          <w:rFonts w:hint="eastAsia" w:ascii="方正楷体_GBK" w:hAnsi="宋体" w:eastAsia="方正楷体_GBK" w:cs="宋体"/>
          <w:color w:val="000000"/>
          <w:kern w:val="0"/>
          <w:sz w:val="32"/>
          <w:szCs w:val="32"/>
        </w:rPr>
        <w:t>国科火字〔2022〕67号</w:t>
      </w:r>
    </w:p>
    <w:p w14:paraId="16CF60AF">
      <w:pPr>
        <w:widowControl/>
        <w:jc w:val="left"/>
        <w:rPr>
          <w:rFonts w:ascii="宋体" w:hAnsi="宋体" w:eastAsia="宋体" w:cs="宋体"/>
          <w:color w:val="000000"/>
          <w:kern w:val="0"/>
          <w:sz w:val="32"/>
          <w:szCs w:val="32"/>
        </w:rPr>
      </w:pPr>
    </w:p>
    <w:p w14:paraId="1AD3115D">
      <w:pPr>
        <w:widowControl/>
        <w:jc w:val="left"/>
        <w:rPr>
          <w:rFonts w:ascii="方正仿宋_GBK" w:hAnsi="宋体" w:eastAsia="方正仿宋_GBK" w:cs="宋体"/>
          <w:color w:val="000000"/>
          <w:kern w:val="0"/>
          <w:sz w:val="32"/>
          <w:szCs w:val="32"/>
        </w:rPr>
      </w:pPr>
      <w:r>
        <w:rPr>
          <w:rFonts w:hint="eastAsia" w:ascii="方正仿宋_GBK" w:hAnsi="宋体" w:eastAsia="方正仿宋_GBK" w:cs="宋体"/>
          <w:color w:val="000000"/>
          <w:kern w:val="0"/>
          <w:sz w:val="32"/>
          <w:szCs w:val="32"/>
        </w:rPr>
        <w:t>各有关省、自治区、直辖市及计划单列市科技厅（委、局），新疆生产建设兵团科技局：</w:t>
      </w:r>
    </w:p>
    <w:p w14:paraId="295946F4">
      <w:pPr>
        <w:widowControl/>
        <w:ind w:firstLine="640" w:firstLineChars="200"/>
        <w:jc w:val="left"/>
      </w:pPr>
      <w:r>
        <w:rPr>
          <w:rFonts w:hint="eastAsia" w:ascii="方正仿宋_GBK" w:hAnsi="宋体" w:eastAsia="方正仿宋_GBK" w:cs="宋体"/>
          <w:color w:val="000000"/>
          <w:kern w:val="0"/>
          <w:sz w:val="32"/>
          <w:szCs w:val="32"/>
        </w:rPr>
        <w:t>为贯彻落实党的十九大和十九届历次全会精神，以及中央经济工作会议精神，根据《科技型中小企业评价办法》（国科发政〔2017〕115号）和《科技部国家税务总局关于做好科技型中小企业评价工作有关事项的通知》（国科发火〔2018〕11号）的有关要求，我中心制定了《科技型中小企业评价服务工作指引》，现印发给你们，请遵照执行。</w:t>
      </w:r>
      <w:r>
        <w:rPr>
          <w:rFonts w:hint="eastAsia" w:ascii="宋体" w:hAnsi="宋体" w:eastAsia="宋体" w:cs="宋体"/>
          <w:color w:val="000000"/>
          <w:kern w:val="0"/>
          <w:sz w:val="32"/>
          <w:szCs w:val="32"/>
        </w:rPr>
        <w:br w:type="textWrapping"/>
      </w:r>
      <w:r>
        <w:rPr>
          <w:rFonts w:hint="eastAsia" w:ascii="宋体" w:hAnsi="宋体" w:eastAsia="宋体" w:cs="宋体"/>
          <w:color w:val="000000"/>
          <w:kern w:val="0"/>
          <w:sz w:val="24"/>
          <w:szCs w:val="24"/>
        </w:rPr>
        <w:br w:type="textWrapping"/>
      </w:r>
    </w:p>
    <w:p w14:paraId="713A199B">
      <w:pPr>
        <w:widowControl/>
        <w:ind w:firstLine="420" w:firstLineChars="200"/>
        <w:jc w:val="left"/>
        <w:rPr>
          <w:rFonts w:ascii="方正仿宋_GBK" w:hAnsi="宋体" w:eastAsia="方正仿宋_GBK" w:cs="宋体"/>
          <w:color w:val="000000"/>
          <w:kern w:val="0"/>
          <w:sz w:val="32"/>
          <w:szCs w:val="32"/>
        </w:rPr>
      </w:pPr>
      <w:r>
        <w:fldChar w:fldCharType="begin"/>
      </w:r>
      <w:r>
        <w:instrText xml:space="preserve"> HYPERLINK "http://www.chinatorch.gov.cn/kjb/tzgg/202203/8317863620014e3f923e0d8843d2a6df/files/1b176ca975484f62b9a5cd3c3d5a5611.doc" \t "_blank" </w:instrText>
      </w:r>
      <w:r>
        <w:fldChar w:fldCharType="separate"/>
      </w:r>
      <w:r>
        <w:rPr>
          <w:rFonts w:hint="eastAsia" w:ascii="方正仿宋_GBK" w:hAnsi="宋体" w:eastAsia="方正仿宋_GBK" w:cs="宋体"/>
          <w:color w:val="333333"/>
          <w:kern w:val="0"/>
          <w:sz w:val="32"/>
          <w:szCs w:val="32"/>
        </w:rPr>
        <w:t>附件：科技型中小企业评价服务工作指引</w:t>
      </w:r>
      <w:r>
        <w:rPr>
          <w:rFonts w:hint="eastAsia" w:ascii="方正仿宋_GBK" w:hAnsi="宋体" w:eastAsia="方正仿宋_GBK" w:cs="宋体"/>
          <w:color w:val="333333"/>
          <w:kern w:val="0"/>
          <w:sz w:val="32"/>
          <w:szCs w:val="32"/>
        </w:rPr>
        <w:fldChar w:fldCharType="end"/>
      </w:r>
    </w:p>
    <w:p w14:paraId="1B4B175D">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br w:type="page"/>
      </w:r>
    </w:p>
    <w:p w14:paraId="0C248B43">
      <w:pPr>
        <w:pStyle w:val="2"/>
        <w:widowControl/>
        <w:spacing w:beforeAutospacing="0" w:afterAutospacing="0" w:line="270" w:lineRule="atLeast"/>
        <w:jc w:val="both"/>
        <w:rPr>
          <w:rFonts w:hint="default" w:ascii="Times New Roman" w:hAnsi="Times New Roman" w:eastAsia="黑体" w:cs="黑体"/>
          <w:b w:val="0"/>
          <w:bCs/>
          <w:sz w:val="32"/>
          <w:szCs w:val="32"/>
        </w:rPr>
      </w:pPr>
      <w:r>
        <w:rPr>
          <w:rFonts w:ascii="Times New Roman" w:hAnsi="Times New Roman" w:eastAsia="黑体" w:cs="黑体"/>
          <w:b w:val="0"/>
          <w:bCs/>
          <w:sz w:val="32"/>
          <w:szCs w:val="32"/>
        </w:rPr>
        <w:t>附件</w:t>
      </w:r>
    </w:p>
    <w:p w14:paraId="479774BA">
      <w:pPr>
        <w:rPr>
          <w:rFonts w:ascii="Times New Roman" w:hAnsi="Times New Roman"/>
        </w:rPr>
      </w:pPr>
    </w:p>
    <w:p w14:paraId="09BBD6C9">
      <w:pPr>
        <w:pStyle w:val="2"/>
        <w:spacing w:beforeAutospacing="0" w:afterAutospacing="0" w:line="580" w:lineRule="exact"/>
        <w:jc w:val="center"/>
        <w:rPr>
          <w:rFonts w:hint="default" w:ascii="Times New Roman" w:hAnsi="Times New Roman" w:eastAsia="方正小标宋_GBK"/>
          <w:b w:val="0"/>
          <w:kern w:val="2"/>
          <w:szCs w:val="44"/>
          <w:shd w:val="clear" w:color="auto" w:fill="FFFFFF"/>
        </w:rPr>
      </w:pPr>
      <w:r>
        <w:rPr>
          <w:rFonts w:ascii="Times New Roman" w:hAnsi="Times New Roman" w:eastAsia="方正小标宋_GBK"/>
          <w:b w:val="0"/>
          <w:kern w:val="2"/>
          <w:szCs w:val="44"/>
          <w:shd w:val="clear" w:color="auto" w:fill="FFFFFF"/>
        </w:rPr>
        <w:t>科技型中小企业评价服务工作指引</w:t>
      </w:r>
    </w:p>
    <w:p w14:paraId="34F8F905">
      <w:pPr>
        <w:topLinePunct/>
        <w:adjustRightInd w:val="0"/>
        <w:spacing w:line="580" w:lineRule="exact"/>
        <w:jc w:val="center"/>
        <w:rPr>
          <w:rFonts w:ascii="Times New Roman" w:hAnsi="Times New Roman" w:eastAsia="方正楷体_GBK" w:cs="方正楷体_GBK"/>
          <w:bCs/>
          <w:sz w:val="32"/>
          <w:szCs w:val="32"/>
        </w:rPr>
      </w:pPr>
    </w:p>
    <w:p w14:paraId="677D7A3A">
      <w:pPr>
        <w:pStyle w:val="2"/>
        <w:widowControl/>
        <w:spacing w:beforeAutospacing="0" w:afterAutospacing="0" w:line="576" w:lineRule="exact"/>
        <w:ind w:firstLine="640" w:firstLineChars="200"/>
        <w:jc w:val="both"/>
        <w:rPr>
          <w:rFonts w:hint="default" w:ascii="Times New Roman" w:hAnsi="Times New Roman" w:eastAsia="仿宋_GB2312" w:cs="仿宋_GB2312"/>
          <w:b w:val="0"/>
          <w:bCs/>
          <w:sz w:val="32"/>
          <w:szCs w:val="32"/>
        </w:rPr>
      </w:pPr>
      <w:r>
        <w:rPr>
          <w:rFonts w:ascii="Times New Roman" w:hAnsi="Times New Roman" w:eastAsia="仿宋_GB2312" w:cs="仿宋_GB2312"/>
          <w:b w:val="0"/>
          <w:bCs/>
          <w:sz w:val="32"/>
          <w:szCs w:val="32"/>
        </w:rPr>
        <w:t>根据《科技型中小企业评价办法》（国科发政〔2017〕115号）和《科技部国家税务总局关于做好科技型中小企业评价工作有关事项的通知》（国科发火〔2018〕11号）的有关要求，为做好科技型中小企业评价服务工作，制定本工作指引。</w:t>
      </w:r>
    </w:p>
    <w:p w14:paraId="5E9595F6">
      <w:pPr>
        <w:spacing w:line="576" w:lineRule="exact"/>
        <w:ind w:firstLine="640" w:firstLineChars="200"/>
        <w:rPr>
          <w:rFonts w:ascii="Times New Roman" w:hAnsi="Times New Roman" w:eastAsia="黑体" w:cs="黑体"/>
          <w:bCs/>
          <w:sz w:val="32"/>
          <w:szCs w:val="32"/>
        </w:rPr>
      </w:pPr>
      <w:r>
        <w:rPr>
          <w:rFonts w:hint="eastAsia" w:ascii="Times New Roman" w:hAnsi="Times New Roman" w:eastAsia="黑体" w:cs="黑体"/>
          <w:bCs/>
          <w:sz w:val="32"/>
          <w:szCs w:val="32"/>
        </w:rPr>
        <w:t>一、组织与实施</w:t>
      </w:r>
    </w:p>
    <w:p w14:paraId="235A002D">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科技型中小企业评价服务工作坚持统一规范、服务引领、放管结合、公开透明的原则，采取企业自主评价、省级科技主管部门组织实施、科技部服务监督的工作模式。</w:t>
      </w:r>
    </w:p>
    <w:p w14:paraId="282B4D66">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（一）科学技术部火炬高技术产业开发中心</w:t>
      </w:r>
    </w:p>
    <w:p w14:paraId="2CF87C0C">
      <w:pPr>
        <w:pStyle w:val="2"/>
        <w:widowControl/>
        <w:spacing w:beforeAutospacing="0" w:afterAutospacing="0" w:line="576" w:lineRule="exact"/>
        <w:ind w:firstLine="640" w:firstLineChars="200"/>
        <w:jc w:val="both"/>
        <w:rPr>
          <w:rFonts w:hint="default" w:ascii="Times New Roman" w:hAnsi="Times New Roman" w:eastAsia="仿宋_GB2312" w:cs="仿宋_GB2312"/>
          <w:b w:val="0"/>
          <w:bCs/>
          <w:sz w:val="32"/>
          <w:szCs w:val="32"/>
        </w:rPr>
      </w:pPr>
      <w:r>
        <w:rPr>
          <w:rFonts w:ascii="Times New Roman" w:hAnsi="Times New Roman" w:eastAsia="仿宋_GB2312" w:cs="仿宋_GB2312"/>
          <w:b w:val="0"/>
          <w:bCs/>
          <w:sz w:val="32"/>
          <w:szCs w:val="32"/>
        </w:rPr>
        <w:t>科学技术部火炬高技术产业开发中心（以下简称“火炬中心”）在科技部指导下承担科技型中小企业标准制定与执行及科技型中小企业评价工作协调与服务监督的日常工作。指导协调各地科技型中小企业评价组织工作，对省级科技主管部门管理工作进行监督检查。负责全国科技型中小企业信息服务平台和全国科技型中小企业信息库建设与日常管理。协同各地开展科技型中小企业发展监测、创新能力评价，开展促进科技型中小企业创新发展的政策研究。完成科技部交办其他相关工作。</w:t>
      </w:r>
    </w:p>
    <w:p w14:paraId="162D0717">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（二）省级科技主管部门</w:t>
      </w:r>
    </w:p>
    <w:p w14:paraId="1FC7882F">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kern w:val="44"/>
          <w:sz w:val="32"/>
          <w:szCs w:val="32"/>
        </w:rPr>
        <w:t>省级（包括省、自治区、直辖市及计划单列市，新疆生产建设兵团，下同）科技主管部门</w:t>
      </w:r>
      <w:r>
        <w:rPr>
          <w:rFonts w:hint="eastAsia" w:ascii="Times New Roman" w:hAnsi="Times New Roman" w:eastAsia="仿宋_GB2312" w:cs="仿宋_GB2312"/>
          <w:bCs/>
          <w:sz w:val="32"/>
          <w:szCs w:val="32"/>
        </w:rPr>
        <w:t>负责组织辖区内科技型中小企业评价工作。负责科技型中小企业公示公告、入库登记及编号撤销。开展入库科技型中小企业抽查工作，及时处理相关异议、投诉、举报信息。开展科技型中小企业动态监测分析，编制本地区科技型中小企业年度发展报告。建立科技型中小企业诚信体系。强化企业创新政策服务，跟踪科技型中小企业享受税收优惠情况。</w:t>
      </w:r>
    </w:p>
    <w:p w14:paraId="4AEF6AE4">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（三）评价工作机构</w:t>
      </w:r>
    </w:p>
    <w:p w14:paraId="47741C07">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省级科技主管部门可结合实际情况，依托本部门或委托所辖地级（或县级）科技管理部门、国家高新区管委会等组成评价工作机构，评价工作机构名单和业务办理联系方式应通过一定方式在社会公开并向全国科技型中小企业信息服务平台备案。评价工作机构负责《科技型中小企业信息表》内容完整性和指标条件符合情况确认工作，核实相关异议、投诉、举报信息。评价工作机构推动科技型中小企业创新政策和培训服务，调研科技型中小企业创新发展情况和政策需求。</w:t>
      </w:r>
    </w:p>
    <w:p w14:paraId="0240CFA4">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省级科技主管部门要加强对评价工作机构指导监督。评价工作机构及所在地政府应对评价服务工作人员和工作经费予以保障，评价服务工作不向企业收取相关费用，不向中介机构委托相关工作。</w:t>
      </w:r>
    </w:p>
    <w:p w14:paraId="225071B4">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（四）参与企业</w:t>
      </w:r>
    </w:p>
    <w:p w14:paraId="7259C81D">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企业按自愿和属地原则参与科技型中小企业评价工作。参与企业应遵守国家法律法则以及《科技型中小企业评价办法》和本工作指引的有关要求，严禁弄虚作假。</w:t>
      </w:r>
    </w:p>
    <w:p w14:paraId="020F3827">
      <w:pPr>
        <w:spacing w:line="576" w:lineRule="exact"/>
        <w:ind w:firstLine="640" w:firstLineChars="200"/>
        <w:rPr>
          <w:rFonts w:ascii="Times New Roman" w:hAnsi="Times New Roman" w:eastAsia="黑体" w:cs="黑体"/>
          <w:bCs/>
          <w:sz w:val="32"/>
          <w:szCs w:val="32"/>
        </w:rPr>
      </w:pPr>
      <w:r>
        <w:rPr>
          <w:rFonts w:hint="eastAsia" w:ascii="Times New Roman" w:hAnsi="Times New Roman" w:eastAsia="黑体" w:cs="黑体"/>
          <w:bCs/>
          <w:sz w:val="32"/>
          <w:szCs w:val="32"/>
        </w:rPr>
        <w:t>二、评价工作流程</w:t>
      </w:r>
    </w:p>
    <w:p w14:paraId="2BA8D0E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科技型中小企业评价服务工作实行全流程网上办理，依托全国科技型中小企业信息服务平台（http://www.innofund.gov.cn）进行。评价工作流程示意如下：</w:t>
      </w:r>
    </w:p>
    <w:p w14:paraId="7883DEF2">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（一）注册登记</w:t>
      </w:r>
    </w:p>
    <w:p w14:paraId="2F3B6E59">
      <w:pPr>
        <w:topLinePunct/>
        <w:adjustRightInd w:val="0"/>
        <w:spacing w:line="576" w:lineRule="exact"/>
        <w:ind w:firstLine="64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用户访问全国一体化政务服务平台科学技术部政务服务平台（https://fuwu.most.gov.cn），选择“服务事项—科技型中小企业评价”，点击“我要办理”登录办理。</w:t>
      </w:r>
    </w:p>
    <w:p w14:paraId="74481911">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（二）自主评价</w:t>
      </w:r>
    </w:p>
    <w:p w14:paraId="07C05A39">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信息填报。注册成功的企业登录“科学技术部政务服务平台”，点击“科技型中小企业评价”事项“办理入口”按钮，按要求在线填报《科技型中小企业信息表》（附件1，以下简称《信息表》），自主进行科技型中小企业评价。企业填报信息及上传文件不得涉及国家秘密。</w:t>
      </w:r>
    </w:p>
    <w:p w14:paraId="6A81DAC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企业自评。企业填报信息和证明文件齐全且自评结果符合科技型中小企业条件的企业可提交《信息表》，并应同时上传有法定代表人签章和加盖企业公章的《信息表》扫描件单页。企业对所填报信息和上传文件的准确、真实、合法、有效性承担有关法律责任。</w:t>
      </w:r>
    </w:p>
    <w:p w14:paraId="1E64E5B0">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（三）信息确认</w:t>
      </w:r>
    </w:p>
    <w:p w14:paraId="421D22ED">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省级科技主管部门组织评价工作机构对企业提交的《信息表》及相关附件内容是否完整且符合要求进行确认，形成《科技型中小企业信息审核表》（附件2，以下简称《审核表》）。《审核表》包括以下内容：</w:t>
      </w:r>
    </w:p>
    <w:p w14:paraId="38D3B4DD">
      <w:pPr>
        <w:overflowPunct w:val="0"/>
        <w:adjustRightInd w:val="0"/>
        <w:snapToGrid w:val="0"/>
        <w:spacing w:line="576" w:lineRule="exact"/>
        <w:ind w:firstLine="640" w:firstLineChars="200"/>
        <w:textAlignment w:val="baseline"/>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1.《信息表》首页是否有法定代表人签章、企业公章；</w:t>
      </w:r>
    </w:p>
    <w:p w14:paraId="57E7FA05">
      <w:pPr>
        <w:overflowPunct w:val="0"/>
        <w:adjustRightInd w:val="0"/>
        <w:snapToGrid w:val="0"/>
        <w:spacing w:line="576" w:lineRule="exact"/>
        <w:ind w:firstLine="640" w:firstLineChars="200"/>
        <w:textAlignment w:val="baseline"/>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2.《信息表》内容是否完整；</w:t>
      </w:r>
    </w:p>
    <w:p w14:paraId="7404A71B">
      <w:pPr>
        <w:overflowPunct w:val="0"/>
        <w:adjustRightInd w:val="0"/>
        <w:snapToGrid w:val="0"/>
        <w:spacing w:line="576" w:lineRule="exact"/>
        <w:ind w:firstLine="640" w:firstLineChars="200"/>
        <w:textAlignment w:val="baseline"/>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3.《信息表》中信息与相关证明文档是否一致；</w:t>
      </w:r>
    </w:p>
    <w:p w14:paraId="4B5A3EA1">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4.《信息表》其他问题说明（如果有，请评价工作机构填写具体内容）。</w:t>
      </w:r>
    </w:p>
    <w:p w14:paraId="4CBD1257">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信息表》内容完整且符合要求的，信息确认通过，在线提交至省级科技主管部门；上述内容有一项信息不完整或不符合要求的，在线通知企业进行补正后再行提交；《信息表》中内容不符合《科技型中小企业评价办法》第六条规定的，则不通过。</w:t>
      </w:r>
    </w:p>
    <w:p w14:paraId="49C0429A">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（四）名单公示</w:t>
      </w:r>
    </w:p>
    <w:p w14:paraId="720EB8E7">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省级科技主管部门汇总通过企业名单，按批次生成公示文件，同步在全国科技型中小企业信息服务平台和各省科技行政管理部门官网上公示10个工作日。公示异议的由省级科技主管部门组织评价工作机构进行核实处理，并在线填写科技型中小企业评价公示异议核实处理情况表（附件3），相关结果在线告知企业。</w:t>
      </w:r>
    </w:p>
    <w:p w14:paraId="49B82B80">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（五）企业公告</w:t>
      </w:r>
    </w:p>
    <w:p w14:paraId="07876AC1">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公示无异议和经核实排除异议的，由省级科技主管部门赋予科技型中小企业入库登记编号，入库登记编号在线自动生成，包括为18位数字或字母（4位年份+6位行政区划代码+1位企业成立日期和自评日期标识+1位直接确认标识+6位系统顺序号）。公众可通过全国科技型中小企业信息服务平台查询科技型中小企业入库登记编号。</w:t>
      </w:r>
    </w:p>
    <w:p w14:paraId="1CC8D97A">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（六）其他事项</w:t>
      </w:r>
    </w:p>
    <w:p w14:paraId="61B6814D">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1.省级科技主管部门应在每年10月底前完成企业公示；</w:t>
      </w:r>
    </w:p>
    <w:p w14:paraId="0907A7F4">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2.科技型中小企业入库登记编号自取得当年全年有效。</w:t>
      </w:r>
    </w:p>
    <w:p w14:paraId="4DFAE5C0">
      <w:pPr>
        <w:spacing w:line="576" w:lineRule="exact"/>
        <w:ind w:firstLine="640" w:firstLineChars="200"/>
        <w:rPr>
          <w:rFonts w:ascii="Times New Roman" w:hAnsi="Times New Roman" w:eastAsia="黑体" w:cs="黑体"/>
          <w:bCs/>
          <w:sz w:val="32"/>
          <w:szCs w:val="32"/>
        </w:rPr>
      </w:pPr>
      <w:r>
        <w:rPr>
          <w:rFonts w:hint="eastAsia" w:ascii="Times New Roman" w:hAnsi="Times New Roman" w:eastAsia="黑体" w:cs="黑体"/>
          <w:bCs/>
          <w:sz w:val="32"/>
          <w:szCs w:val="32"/>
        </w:rPr>
        <w:t>三、评价条件和指标说明</w:t>
      </w:r>
    </w:p>
    <w:p w14:paraId="73224975">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（一）基本条件</w:t>
      </w:r>
    </w:p>
    <w:p w14:paraId="5FEF96CE">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科技型中小企业须同时满足以下条件：</w:t>
      </w:r>
    </w:p>
    <w:p w14:paraId="67A3BF87">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1.在中国境内（不包括港、澳、台地区）注册成立或依照外国（地区）法律成立但实际管理机构在中国境内的会计核算健全、实行查账征收并能够准确归集研发费用，并缴纳企业所得税的居民企业。</w:t>
      </w:r>
    </w:p>
    <w:p w14:paraId="794F32A0">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2.职工总数不超过500人、年销售收入不超过2亿元、资产总额不超过2亿元。</w:t>
      </w:r>
    </w:p>
    <w:p w14:paraId="5A488F5A">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3.企业所在行业不属于国家发展改革委员会《产业结构调整指导目录》规定的限制类和淘汰类范围，不属于财政部、国家税务总局、科技部《关于完善研究开发费用税前加计扣除政策的通知》（财税〔2015〕119号）规定的不适用税前加计扣除政策的行业。</w:t>
      </w:r>
    </w:p>
    <w:p w14:paraId="3BCE3C42">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4.企业在上一会计年度及当年未发生重大安全、重大质量事故、严重环境违法、严重弄虚作假和科研严重失信行为，且在上一会计年度及当年未列入经营异常名录和严重违法失信企业名单。</w:t>
      </w:r>
    </w:p>
    <w:p w14:paraId="662E7CB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5.企业根据科技型中小企业评价指标进行综合评价所得分值不低于60分，且科技人员指标得分不得为0分。</w:t>
      </w:r>
    </w:p>
    <w:p w14:paraId="0F47F14F">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（二）直通车条件</w:t>
      </w:r>
    </w:p>
    <w:p w14:paraId="024093F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符合上述评价条件的企业，若同时符合下列条件中的一项，不受综合评价所得分值高低限制，可直接确认符合科技型中小企业条件：</w:t>
      </w:r>
    </w:p>
    <w:p w14:paraId="618A1CE7">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1.企业拥有有效期内高新技术企业资格证书；</w:t>
      </w:r>
    </w:p>
    <w:p w14:paraId="6259CAC1">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2.企业近五年内获得过国家级科技奖励；</w:t>
      </w:r>
    </w:p>
    <w:p w14:paraId="51F1DF09">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3.企业拥有经认定的省部级以上研发机构；</w:t>
      </w:r>
    </w:p>
    <w:p w14:paraId="0BDA6FFF">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4.企业近五年内主导制定过国际标准、国家标准或行业标准。</w:t>
      </w:r>
    </w:p>
    <w:p w14:paraId="59AD5F25">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（三）评价指标</w:t>
      </w:r>
    </w:p>
    <w:p w14:paraId="59941552">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科技型中小企业评价指标具体包括科技人员、研发投入、科技成果三类，满分100分。</w:t>
      </w:r>
    </w:p>
    <w:p w14:paraId="1A2BC35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1.科技人员指标（满分20分）。按科技人员数占企业职工总数的比例分档评价。</w:t>
      </w:r>
    </w:p>
    <w:p w14:paraId="4F5BDF6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A.30%（含）以上（20分）</w:t>
      </w:r>
    </w:p>
    <w:p w14:paraId="454AF6F2">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B.25%（含）-30%（16分）</w:t>
      </w:r>
    </w:p>
    <w:p w14:paraId="5027026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C.20%（含）-25%（12分）</w:t>
      </w:r>
    </w:p>
    <w:p w14:paraId="71D28C7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D.15%（含）-20%（8分）</w:t>
      </w:r>
    </w:p>
    <w:p w14:paraId="60E4D0CD">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E.10%（含）-15%（4分）</w:t>
      </w:r>
    </w:p>
    <w:p w14:paraId="27CB70B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F.10%以下（0分）</w:t>
      </w:r>
    </w:p>
    <w:p w14:paraId="41B2D242">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2.研发投入指标（满分50分）。企业从（1）、（2）两项指标中选择一个指标进行评分。</w:t>
      </w:r>
    </w:p>
    <w:p w14:paraId="115960B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（1）按企业研发费用总额占销售收入的比例分档评价。</w:t>
      </w:r>
    </w:p>
    <w:p w14:paraId="63ECE443">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A.6%（含）以上（50分）</w:t>
      </w:r>
    </w:p>
    <w:p w14:paraId="0697856E">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B.5%（含）-6%（40分）</w:t>
      </w:r>
    </w:p>
    <w:p w14:paraId="4B65FBAF">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C.4%（含）-5%（30分）</w:t>
      </w:r>
    </w:p>
    <w:p w14:paraId="3E978D69">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D.3%（含）-4%（20分）</w:t>
      </w:r>
    </w:p>
    <w:p w14:paraId="73E9570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E.2%（含）-3%（10分）</w:t>
      </w:r>
    </w:p>
    <w:p w14:paraId="1BBC4725">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F.2%以下（0分）</w:t>
      </w:r>
    </w:p>
    <w:p w14:paraId="331473E0">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（2）按企业研发费用总额占成本费用支出总额的比例分档评价。</w:t>
      </w:r>
    </w:p>
    <w:p w14:paraId="024524E9">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A.30%（含）以上（50分）</w:t>
      </w:r>
    </w:p>
    <w:p w14:paraId="5878FCF0">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B.25%（含）-30%（40分）</w:t>
      </w:r>
    </w:p>
    <w:p w14:paraId="61CA5CA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C.20%（含）-25%（30分）</w:t>
      </w:r>
    </w:p>
    <w:p w14:paraId="26A8721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D.15%（含）-20%（20分）</w:t>
      </w:r>
    </w:p>
    <w:p w14:paraId="5C56D9B4">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E.10%（含）-15%（10分）</w:t>
      </w:r>
    </w:p>
    <w:p w14:paraId="6A35B935">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F.10%以下（0分）</w:t>
      </w:r>
    </w:p>
    <w:p w14:paraId="0FF763A4">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3.科技成果指标（满分30分）。按企业拥有的在有效期内的与主要产品（或服务）相关的知识产权类别和数量（知识产权应没有争议或纠纷）分档评价。</w:t>
      </w:r>
    </w:p>
    <w:p w14:paraId="2D9416C9">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A.1项及以上Ⅰ类知识产权（30分）</w:t>
      </w:r>
    </w:p>
    <w:p w14:paraId="52D0F7A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B.4项及以上Ⅱ类知识产权（24分）</w:t>
      </w:r>
    </w:p>
    <w:p w14:paraId="29E18415">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C.3项Ⅱ类知识产权（18分）</w:t>
      </w:r>
    </w:p>
    <w:p w14:paraId="2C1B64A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D.2项Ⅱ类知识产权（12分）</w:t>
      </w:r>
    </w:p>
    <w:p w14:paraId="54419E00">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E.1项Ⅱ类知识产权（6分）</w:t>
      </w:r>
    </w:p>
    <w:p w14:paraId="4C71309F">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F.没有知识产权（0分）</w:t>
      </w:r>
    </w:p>
    <w:p w14:paraId="4DDCFCA6">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（四）指标说明</w:t>
      </w:r>
    </w:p>
    <w:p w14:paraId="645AE591">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1.职工总数</w:t>
      </w:r>
    </w:p>
    <w:p w14:paraId="03E6163A">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职工总数包括企业上一会计年度在职、兼职和临时聘用人员。在职人员可以通过是否签订了劳动合同、缴纳社会保险费、缴纳工资薪金个人所得税等方式之一进行鉴别，兼职、临时聘用人员全年须在企业累计工作六个月以上。</w:t>
      </w:r>
    </w:p>
    <w:p w14:paraId="0E6EF663">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2.科技人员数</w:t>
      </w:r>
    </w:p>
    <w:p w14:paraId="1EC7719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企业科技人员是指企业直接从事研发和相关技术创新活动，以及专门从事上述活动管理和提供直接服务的人员，包括在职、兼职和临时聘用人员，兼职、临时聘用人员全年须在企业累计工作六个月以上。</w:t>
      </w:r>
    </w:p>
    <w:p w14:paraId="4AE700D3">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3.研发费用总额</w:t>
      </w:r>
    </w:p>
    <w:p w14:paraId="520655F6">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研发费用是指企业进行研发活动和创意设计活动而发生的相关费用。研发活动是指企业为获得科学与技术新知识，创造性运用科学技术新知识，或实质性改进技术、产品（服务）、工艺而持续进行的具有明确目标的系统性活动。创意设计活动是指企业为获得创新性、创意性、突破性的产品进行的设计活动，包括多媒体软件、动漫游戏软件开发，数字动漫、游戏设计制作；房屋建筑工程设计（绿色建筑评价标准为三星）、风景园林工程专项设计；工业设计、多媒体设计、动漫及衍生产品设计、模型设计等。</w:t>
      </w:r>
    </w:p>
    <w:p w14:paraId="68518177">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以下活动产生的费用不计入研发费用：企业产品（服务）的常规性升级；对某项科研成果的直接应用，如直接采用公开的或者直接购买的新工艺、材料、装置、产品、服务或知识等商品；企业在商品化后为顾客提供的技术服务、技术咨询等支持活动；对现存产品、服务、技术、材料或工艺流程进行的重复或简单改变；市场调查研究、效率调查或管理研究；作为工业（服务）流程环节或常规的质量控制、测试分析、维修维护；社会科学、艺术或人文学方面的研究。</w:t>
      </w:r>
    </w:p>
    <w:p w14:paraId="6669F686">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研发费用应按照财政部、国家税务总局、科技部《关于完善研究开发费用税前加计扣除政策的通知》（财税〔2015〕119号）、《关于进一步提高科技型中小企业研发开发费用税前加计扣除比例的通知》（财税〔2017〕34号）及其他有关规定，依照《关于企业研究开发费用税前加计扣除政策有关问题的公告》（国家税务总局公告2015年第97号）、《关于研发费用税前加计扣除归集范围有关问题的公告》（国家税务总局公告2017年第40号）、《关于企业委托境外研究开发费用税前加计扣除有关政策问题的通知》（财税〔2018〕64号）、《关于进一步完善研发费用税前加计扣除政策的公告》（财政部 税务总局公告2021年第13号）、《关于进一步落实研发费用加计扣除政策有关问题的公告》（国家税务总局公告2021年第28号）等文件明确的方式、范围，对各研发项目以专账或者辅助账形式，开展研发费用归集，由企业留存备查。研发费用归集范围包括：</w:t>
      </w:r>
    </w:p>
    <w:p w14:paraId="0853091C">
      <w:pPr>
        <w:numPr>
          <w:ilvl w:val="0"/>
          <w:numId w:val="1"/>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人员人工费用：直接从事研发活动人员的工资薪金、基本养老保险费、基本医疗保险费、失业保险费、工伤保险费、生育保险费和住房公积金，以及外聘研发人员的劳务费用。</w:t>
      </w:r>
    </w:p>
    <w:p w14:paraId="47390B5A">
      <w:pPr>
        <w:numPr>
          <w:ilvl w:val="0"/>
          <w:numId w:val="1"/>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直接投入费用：研发活动直接消耗的材料、燃料和动力费用；用于中间试验和产品试制的模具、工艺装备开发及制造费；不构成固定资产的样品、样机及一般测试手段购置费，试制产品的检验费；用于研发活动的仪器、设备的运行维护、调整、检验、维修等费用，以及通过经营租赁方式租入的用于研发活动的仪器、设备租赁费。</w:t>
      </w:r>
    </w:p>
    <w:p w14:paraId="2AFF5598">
      <w:pPr>
        <w:numPr>
          <w:ilvl w:val="0"/>
          <w:numId w:val="1"/>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折旧费用：用于研发活动的仪器、设备的折旧费。</w:t>
      </w:r>
    </w:p>
    <w:p w14:paraId="57E170C8">
      <w:pPr>
        <w:numPr>
          <w:ilvl w:val="0"/>
          <w:numId w:val="1"/>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无形资产摊销：用于研发活动的软件、专利权、非专利技术（包括许可证、专有技术、设计和计算方法等）的摊销费用。</w:t>
      </w:r>
    </w:p>
    <w:p w14:paraId="03778B22">
      <w:pPr>
        <w:numPr>
          <w:ilvl w:val="0"/>
          <w:numId w:val="1"/>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 xml:space="preserve">新产品设计费等：新产品设计费、新工艺规程制定费、新药研制的临床试验费、勘探开发技术的现场试验费。 </w:t>
      </w:r>
    </w:p>
    <w:p w14:paraId="42DC0FAE">
      <w:pPr>
        <w:numPr>
          <w:ilvl w:val="0"/>
          <w:numId w:val="1"/>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其他相关费用：与研发活动直接相关的其他费用，如技术图书资料费、资料翻译费、专家咨询费、高新科技研发保险费，研发成果的检索、分析、评议、论证、鉴定、评审、评估、验收费用，知识产权的申请费、注册费、代理费，差旅费、会议费等。此项费用总额不得超过研发费用总额的10%。</w:t>
      </w:r>
    </w:p>
    <w:p w14:paraId="756A182C">
      <w:pPr>
        <w:numPr>
          <w:ilvl w:val="0"/>
          <w:numId w:val="1"/>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财政部和国家税务总局规定的其他费用。</w:t>
      </w:r>
    </w:p>
    <w:p w14:paraId="7C4B4A7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研发费用采用上一会计年度最后一个季度财务数据。根据项目研发形式按以下方法计算企业研发费用总额：</w:t>
      </w:r>
    </w:p>
    <w:p w14:paraId="5253BA1D">
      <w:pPr>
        <w:numPr>
          <w:ilvl w:val="0"/>
          <w:numId w:val="2"/>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企业内部自主研发项目，按实际发生费用额计入企业研发费用总额；</w:t>
      </w:r>
    </w:p>
    <w:p w14:paraId="3C9BEE07">
      <w:pPr>
        <w:numPr>
          <w:ilvl w:val="0"/>
          <w:numId w:val="2"/>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企业共同合作研发项目，按自身实际承担费用额计入企业研发费用总额；</w:t>
      </w:r>
    </w:p>
    <w:p w14:paraId="1920D875">
      <w:pPr>
        <w:numPr>
          <w:ilvl w:val="0"/>
          <w:numId w:val="2"/>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企业参加企业集团的集中研发项目，按自身实际分摊费用额计入企业研发费用总额；</w:t>
      </w:r>
    </w:p>
    <w:p w14:paraId="77E50BB8">
      <w:pPr>
        <w:numPr>
          <w:ilvl w:val="0"/>
          <w:numId w:val="2"/>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企业委托境内外部机构或个人的研发项目，按实际发生费用额的80%计入企业研发费用总额；</w:t>
      </w:r>
    </w:p>
    <w:p w14:paraId="1BC689EF">
      <w:pPr>
        <w:numPr>
          <w:ilvl w:val="0"/>
          <w:numId w:val="2"/>
        </w:num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企业委托境外机构或个人的研发项目，按实际发生费用额的80%计入企业研发费用总额，但不超过境内符合条件的研发费用的三分之二。</w:t>
      </w:r>
    </w:p>
    <w:p w14:paraId="10681571">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4.销售收入</w:t>
      </w:r>
    </w:p>
    <w:p w14:paraId="4E3BBF3F">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销售收入采用上一会计年度财务数据，为主营业务与其他业务收入之和，按照企业所得税年度纳税申报表的口径。</w:t>
      </w:r>
    </w:p>
    <w:p w14:paraId="626BBBA9">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5.成本费用支出总额</w:t>
      </w:r>
    </w:p>
    <w:p w14:paraId="712ED28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成本费用支出总额包括营业成本、税金及附加和期间费用，根据企业会计制度，采用上一会计年度财务数据。成本费用按照企业所得税年度纳税申报表口径。成本费用支出总额=营业成本+税金及附加+销售费用+管理费用+研发费用+财务费用。</w:t>
      </w:r>
    </w:p>
    <w:p w14:paraId="666B6522">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6.资产总额</w:t>
      </w:r>
    </w:p>
    <w:p w14:paraId="3F80AA52">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资产总额应以上一会计年度企业资产负债表中的期末数为准。</w:t>
      </w:r>
    </w:p>
    <w:p w14:paraId="351D4216">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7.纳税总额</w:t>
      </w:r>
    </w:p>
    <w:p w14:paraId="7BA811D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纳税总额是指企业已实际缴纳的税额。一般包括增值税、附加税、所得税，不包括个税。</w:t>
      </w:r>
    </w:p>
    <w:p w14:paraId="2E06DEED">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8.知识产权</w:t>
      </w:r>
    </w:p>
    <w:p w14:paraId="227A2F61">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知识产权须在中国境内授权或审批审定，并在中国法律的有效保护期内。知识产权权属人应为评价申请企业。</w:t>
      </w:r>
    </w:p>
    <w:p w14:paraId="56DDD7F1">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知识产权采用分类评价，其中：发明专利（不含国防专利）、植物新品种、国家级农作物品种、国家新药、国家一级中药保护品种、集成电路布图设计专有权等按Ⅰ类评价；实用新型专利、外观设计专利、软件著作权等按Ⅱ类评价。</w:t>
      </w:r>
    </w:p>
    <w:p w14:paraId="13F6E78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专利的有效性以企业进行评价前获得授权证书或授权通知书并能提供缴费收据为准。</w:t>
      </w:r>
    </w:p>
    <w:p w14:paraId="10DF3B23">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发明专利、实用新型专利、外观设计专利、集成电路布图设计专有权可在国家知识产权局网站（http://www.sipo.gov.cn）查询专利标记和专利号；植物新品种可在农业农村部科技发展中心网站（http://www.nybkjfzzx.cn）和国家林业和草原局植物新品种保护办公室网站（http://www.cnpvp.net）</w:t>
      </w:r>
      <w:r>
        <w:fldChar w:fldCharType="begin"/>
      </w:r>
      <w:r>
        <w:instrText xml:space="preserve"> HYPERLINK "http://www.cnpvp.net）查询" </w:instrText>
      </w:r>
      <w:r>
        <w:fldChar w:fldCharType="separate"/>
      </w:r>
      <w:r>
        <w:rPr>
          <w:rFonts w:hint="eastAsia" w:ascii="Times New Roman" w:hAnsi="Times New Roman" w:eastAsia="仿宋_GB2312" w:cs="仿宋_GB2312"/>
          <w:bCs/>
          <w:sz w:val="32"/>
          <w:szCs w:val="32"/>
        </w:rPr>
        <w:t>查询</w:t>
      </w:r>
      <w:r>
        <w:rPr>
          <w:rFonts w:hint="eastAsia" w:ascii="Times New Roman" w:hAnsi="Times New Roman" w:eastAsia="仿宋_GB2312" w:cs="仿宋_GB2312"/>
          <w:bCs/>
          <w:sz w:val="32"/>
          <w:szCs w:val="32"/>
        </w:rPr>
        <w:fldChar w:fldCharType="end"/>
      </w:r>
      <w:r>
        <w:rPr>
          <w:rFonts w:hint="eastAsia" w:ascii="Times New Roman" w:hAnsi="Times New Roman" w:eastAsia="仿宋_GB2312" w:cs="仿宋_GB2312"/>
          <w:bCs/>
          <w:sz w:val="32"/>
          <w:szCs w:val="32"/>
        </w:rPr>
        <w:t>；国家农作物品种是指农业农村部国家农作物品种审定委员会审定公告的农作物品种；国家新药须提供国家药品监督管理局签发的新药证书；国家一级中药保护品种须提供国家药品监督管理局签发的中药保护品种证书；软件著作权可在国家版权局中国版权保护中心网站（http://www.ccopyright.com.cn）查询软件著作权标记（亦称版权标记）。</w:t>
      </w:r>
    </w:p>
    <w:p w14:paraId="47C3511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9.高新技术企业</w:t>
      </w:r>
    </w:p>
    <w:p w14:paraId="6D63F6D9">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高新技术企业是指拥有有效期内高新技术企业证书编号的企业，其编号在“高新技术企业认定管理工作网”可查。科技型中小企业评价与高新技术企业认定工作已实现数据对接，高新技术企业状态可自动获取。</w:t>
      </w:r>
    </w:p>
    <w:p w14:paraId="216F9E6E">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10.科技奖励</w:t>
      </w:r>
    </w:p>
    <w:p w14:paraId="5A10B284">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近五年内获得过的国家级科技奖励包括国家最高科学技术奖、国家自然科学奖、国家技术发明奖、国家科学技术进步奖和中华人民共和国国际科学技术合作奖，以奖励证书为准，近五年包括填报当年。科技型中小企业获得国家级科技奖励以国家科学技术奖励办公室公告为准，获奖情况可自动获取。</w:t>
      </w:r>
    </w:p>
    <w:p w14:paraId="41B1555A">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11.研发机构</w:t>
      </w:r>
    </w:p>
    <w:p w14:paraId="305A8460">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拥有的省部级以上研发机构包括国家部委、省直单位批准认定的企业牵头建立的实验室、研究中心、技术中心、设计中心、创新中心及研究院等各类国家级、省（部）级创新平台（基地）。证明材料以出具的研发机构批准认定文件为准。</w:t>
      </w:r>
    </w:p>
    <w:p w14:paraId="079B760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12.制定标准</w:t>
      </w:r>
    </w:p>
    <w:p w14:paraId="6BE8D6B6">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企业近五年内主导制定过国际标准、国家标准或行业标准的，应出具相关标准文本或证明文件。国家标准以国家标准化委员会网站发布的国家标准为准，行业标准以国家标准化委员会网站备案的行业标准为准，国际标准应是国家标准化委员会网站公布的国际标准化机构制定的标准。相关标准可在全国标准信息公共服务平台查询（http://std.samr.gov.cn）。企业应排名标准起草单位前五名。近五年包括填报当年。</w:t>
      </w:r>
    </w:p>
    <w:p w14:paraId="6686E243">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13.企业信用</w:t>
      </w:r>
    </w:p>
    <w:p w14:paraId="307FC5C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科技型中小企业评价办法》所指的“发生重大安全、重大质量事故和严重环境违法、科研严重失信行为”“列入经营异常名录和严重违法失信企业名单”以有关部门根据相关法律法规出具的意见为准或参考国家公共信用信息中心“信用中国”网站（https://www.creditchina.gov.cn）和国家市场监督管理总局“国家企业信用信息公示系统”（http://www.gsxt.gov.cn）</w:t>
      </w:r>
    </w:p>
    <w:p w14:paraId="7B01F3F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14.其他事项</w:t>
      </w:r>
    </w:p>
    <w:p w14:paraId="2228C7D3">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所称职工总数、科技人员数和资产总额指标，应按企业全年的季度平均值确定。具体计算公式如下：</w:t>
      </w:r>
    </w:p>
    <w:p w14:paraId="6439307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季度平均值＝（季初值＋季末值）÷2</w:t>
      </w:r>
    </w:p>
    <w:p w14:paraId="1E20777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全年季度平均值＝全年各季度平均值之和÷4</w:t>
      </w:r>
    </w:p>
    <w:p w14:paraId="6A4DB8B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年度中间开业或者终止经营活动的，以其实际经营期作为一个纳税年度确定上述相关指标。</w:t>
      </w:r>
    </w:p>
    <w:p w14:paraId="349E96B1">
      <w:pPr>
        <w:spacing w:line="576" w:lineRule="exact"/>
        <w:ind w:firstLine="640" w:firstLineChars="200"/>
        <w:rPr>
          <w:rFonts w:ascii="Times New Roman" w:hAnsi="Times New Roman" w:eastAsia="黑体" w:cs="黑体"/>
          <w:bCs/>
          <w:sz w:val="32"/>
          <w:szCs w:val="32"/>
        </w:rPr>
      </w:pPr>
      <w:r>
        <w:rPr>
          <w:rFonts w:hint="eastAsia" w:ascii="Times New Roman" w:hAnsi="Times New Roman" w:eastAsia="黑体" w:cs="黑体"/>
          <w:bCs/>
          <w:sz w:val="32"/>
          <w:szCs w:val="32"/>
        </w:rPr>
        <w:t>四、监督管理</w:t>
      </w:r>
    </w:p>
    <w:p w14:paraId="4BC12E35">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（一）企业诚信</w:t>
      </w:r>
    </w:p>
    <w:p w14:paraId="2762B07A">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1.入库企业应履行自主提交《科技型中小企业信息表》的内容和材料的准确、真实、合法、有效、无涉密等承诺，对发现的虚假不实等情况可在全国科技型中小企业信息库诚信档案中进行记录。</w:t>
      </w:r>
    </w:p>
    <w:p w14:paraId="3D48B91F">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科技型中小企业评价办法》所称的入库企业发生变更是指企业《营业执照》的统一社会信用代码不变前提下，企业名称、住所、法人代表、经营范围等发生变更。发生变更的企业应及时通过科学技术部政务服务平台进行登记。</w:t>
      </w:r>
    </w:p>
    <w:p w14:paraId="2D7DAEA7">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（二）日常监督</w:t>
      </w:r>
    </w:p>
    <w:p w14:paraId="018517C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省级科技主管部门统筹考虑企业服务数量、区域布局需要和综合服务能力等因素合理设立、合并、调整评价工作机构，确保管理服务范围无死角、无交叉，在年底前更新《科技型中小企业评价工作机构信息表》（附件4），通过一定方式向社会公开并在全国科技型中小企业信息服务平台进行备案，并加强对评价服务工作队伍的业务培训和指导监督，推动工作规范化标准化。</w:t>
      </w:r>
    </w:p>
    <w:p w14:paraId="6D5F160C">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省级科技主管部门应加强与税务部门密切配合，共享科技型中小企业入库登记信息（包含企业名称、统一社会信用代码、注册地、入库登记编号、入库日期等），掌握企业参与评价工作进展和享受政策情况，协同提升科技型中小企业评价服务工作质量。</w:t>
      </w:r>
    </w:p>
    <w:p w14:paraId="00A04BE5">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3.省级科技主管部门和评价工作机构应及时处理入库科技型中小企业的日常投诉、举报，并做好核实处理。积极开展日常巡检监督，及时对已破产清算、倒闭注销、经营关停或整体搬迁的企业进行清理汇总。对发生上述情况或不符合《科技型中小企业评价办法》第六条、第十四条规定的企业要及时进行处理。</w:t>
      </w:r>
    </w:p>
    <w:p w14:paraId="5F5A9BF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4.省级科技主管部门和评价工作机构应认真履行科技型中小企业评价服务工作主体责任，重视和加强科技型中小企业诚信体系建设，严格执行评价条件和程序，为科技型中小企业高质量发展营造良好环境。</w:t>
      </w:r>
    </w:p>
    <w:p w14:paraId="076086EE">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（三）集中抽查</w:t>
      </w:r>
    </w:p>
    <w:p w14:paraId="05270536">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1.省级科技主管部门每年度组织评价工作机构开展对入库科技型中小企业信息抽查，随机确定抽查企业名单，抽查比例不低于5%。原则上被抽查企业不含已拥有有效期内高新技术企业资格证书为条件直接确认的科技型中小企业，同一个科技型中小企业（经抽查符合条件）三年内仅抽查一次。</w:t>
      </w:r>
    </w:p>
    <w:p w14:paraId="540BAF0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2.被抽查企业应按通知要求，在线上传上一会计年度职工人数统计表（注明科技人员数）、“研发支出”辅助账汇总表（可参考《国家税务总局关于企业研究开发费用税前加计扣除政策有关问题的公告》（国家税务总局公告2015年第97号）或《国家税务总局关于进一步落实研发费用加计扣除政策有关问题的公告》（国家税务总局公告2021年第28号）设置）及上一会计年度末《资产负债表》《损益表》等证明材料，以上材料需加盖企业公章。</w:t>
      </w:r>
    </w:p>
    <w:p w14:paraId="2A4111E8">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3.评价工作机构在线核对《科技型中小企业信息表》与证明材料的数据一致性。重点核对被抽查企业上一会计年度的规模、科技人员指标和研发投入指标，具体包括职工总数、科技人员数、年销售收入、资产总额、研发费用和成本费用等。评价工作机构结合实际需要可提出其他的抽查内容。</w:t>
      </w:r>
    </w:p>
    <w:p w14:paraId="21149267">
      <w:pPr>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4.数据不一致且影响企业入库达标的，评价工作机构应组织实地检查。对抽查中发现不符合科技型中小企业条件、不配合集中抽查、不能提供符合要求的证明材料或存在严重弄虚作假等行为的企业，要依据《科技型中小企业评价办法》第十四条规定进行处理，按程序撤销相应的企业编号。</w:t>
      </w:r>
    </w:p>
    <w:p w14:paraId="72258A61">
      <w:pPr>
        <w:topLinePunct/>
        <w:adjustRightInd w:val="0"/>
        <w:spacing w:line="576" w:lineRule="exact"/>
        <w:ind w:firstLine="640" w:firstLineChars="200"/>
        <w:rPr>
          <w:rFonts w:ascii="Times New Roman" w:hAnsi="Times New Roman" w:eastAsia="方正楷体_GBK" w:cs="方正楷体_GBK"/>
          <w:bCs/>
          <w:sz w:val="32"/>
          <w:szCs w:val="32"/>
        </w:rPr>
      </w:pPr>
      <w:r>
        <w:rPr>
          <w:rFonts w:hint="eastAsia" w:ascii="Times New Roman" w:hAnsi="Times New Roman" w:eastAsia="方正楷体_GBK" w:cs="方正楷体_GBK"/>
          <w:bCs/>
          <w:sz w:val="32"/>
          <w:szCs w:val="32"/>
        </w:rPr>
        <w:t>（四）撤销入库登记编号</w:t>
      </w:r>
    </w:p>
    <w:p w14:paraId="1297718F">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已入库企业存在《科技型中小企业评价办法》第十四条列出行为之一的，由省级科技主管部门撤销其行为发生年度登记编号并在全国科技型中小企业信息服务平台上公告。被撤销入库登记编号的企业撤销当年不得参与科技型中小企业评价。</w:t>
      </w:r>
    </w:p>
    <w:p w14:paraId="618126E7">
      <w:pPr>
        <w:spacing w:line="576" w:lineRule="exact"/>
        <w:ind w:firstLine="640" w:firstLineChars="200"/>
        <w:rPr>
          <w:rFonts w:ascii="Times New Roman" w:hAnsi="Times New Roman" w:eastAsia="黑体" w:cs="黑体"/>
          <w:bCs/>
          <w:sz w:val="32"/>
          <w:szCs w:val="32"/>
        </w:rPr>
      </w:pPr>
      <w:r>
        <w:rPr>
          <w:rFonts w:hint="eastAsia" w:ascii="Times New Roman" w:hAnsi="Times New Roman" w:eastAsia="黑体" w:cs="黑体"/>
          <w:bCs/>
          <w:sz w:val="32"/>
          <w:szCs w:val="32"/>
        </w:rPr>
        <w:t>五、跟踪服务</w:t>
      </w:r>
    </w:p>
    <w:p w14:paraId="54B8C03D">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（一）省级科技主管部门根据工作需要开展科技型中小企业动态监测分析，建立辖区内科技型中小企业调查样本库，组织相关企业于每季度末在线填写统计调查数据，及时掌握科技型中小企业发展运行情况。</w:t>
      </w:r>
    </w:p>
    <w:p w14:paraId="5F4B748B">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二）省级科技主管部门和评价工作机构要深入贯彻落实“放管服”改革工作要求，加强科技型中小企业跟踪服务工作，深入了解企业发展需求和政策诉求，加大政策供给保障和落实力度，采取务实有效措施推动科技型中小企业创新发展。</w:t>
      </w:r>
    </w:p>
    <w:p w14:paraId="4AAA6AEF">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三）省级科技主管部门和评价工作机构要充分利用线上线下相结合的方式加强政策解读和培训服务，发挥科技园区、众创空间、科技企业孵化器的核心载体作用，优化科技型中小企业孵化体系，建立多层次科技企业梯度培育体系。</w:t>
      </w:r>
    </w:p>
    <w:p w14:paraId="444DFCD8">
      <w:pPr>
        <w:topLinePunct/>
        <w:adjustRightInd w:val="0"/>
        <w:spacing w:line="576" w:lineRule="exact"/>
        <w:ind w:firstLine="640" w:firstLineChars="20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（四）省级科技主管部门和评价工作机构应注重对本地区科技型中小企业评价服务和监督工作，政策制定和实施效果情况等进行总结，有条件的地区应结合实际开展科技型中小企业工作专题分析和评估。</w:t>
      </w:r>
    </w:p>
    <w:p w14:paraId="2AB9B18F">
      <w:pPr>
        <w:topLinePunct/>
        <w:adjustRightInd w:val="0"/>
        <w:ind w:firstLine="480" w:firstLineChars="200"/>
        <w:rPr>
          <w:rFonts w:ascii="Times New Roman" w:hAnsi="Times New Roman" w:eastAsia="仿宋_GB2312"/>
          <w:bCs/>
          <w:sz w:val="24"/>
          <w:szCs w:val="30"/>
        </w:rPr>
      </w:pPr>
    </w:p>
    <w:p w14:paraId="71B1CC19">
      <w:pPr>
        <w:pStyle w:val="2"/>
        <w:widowControl/>
        <w:spacing w:beforeAutospacing="0" w:afterAutospacing="0" w:line="580" w:lineRule="exact"/>
        <w:jc w:val="both"/>
        <w:rPr>
          <w:rFonts w:hint="default" w:ascii="Times New Roman" w:hAnsi="Times New Roman" w:eastAsia="仿宋_GB2312" w:cs="仿宋_GB2312"/>
          <w:b w:val="0"/>
          <w:bCs/>
          <w:sz w:val="32"/>
          <w:szCs w:val="32"/>
        </w:rPr>
      </w:pPr>
      <w:r>
        <w:rPr>
          <w:rFonts w:ascii="Times New Roman" w:hAnsi="Times New Roman" w:cs="宋体"/>
          <w:b w:val="0"/>
          <w:bCs/>
          <w:sz w:val="32"/>
          <w:szCs w:val="32"/>
        </w:rPr>
        <w:br w:type="page"/>
      </w:r>
      <w:r>
        <w:rPr>
          <w:rFonts w:ascii="Times New Roman" w:hAnsi="Times New Roman" w:eastAsia="仿宋_GB2312" w:cs="仿宋_GB2312"/>
          <w:b w:val="0"/>
          <w:bCs/>
          <w:sz w:val="32"/>
          <w:szCs w:val="32"/>
        </w:rPr>
        <w:t>附件1</w:t>
      </w:r>
    </w:p>
    <w:p w14:paraId="32F9312B">
      <w:pPr>
        <w:wordWrap w:val="0"/>
        <w:topLinePunct/>
        <w:adjustRightInd w:val="0"/>
        <w:jc w:val="right"/>
        <w:rPr>
          <w:rFonts w:ascii="Times New Roman" w:hAnsi="Times New Roman" w:eastAsia="宋体" w:cs="宋体"/>
          <w:bCs/>
          <w:sz w:val="32"/>
          <w:szCs w:val="28"/>
        </w:rPr>
      </w:pPr>
      <w:r>
        <w:rPr>
          <w:rFonts w:hint="eastAsia" w:ascii="Times New Roman" w:hAnsi="Times New Roman" w:eastAsia="宋体" w:cs="宋体"/>
          <w:bCs/>
          <w:sz w:val="30"/>
          <w:szCs w:val="28"/>
        </w:rPr>
        <w:t xml:space="preserve">                  填报号：</w:t>
      </w:r>
      <w:r>
        <w:rPr>
          <w:rFonts w:hint="eastAsia" w:ascii="Times New Roman" w:hAnsi="Times New Roman" w:eastAsia="宋体" w:cs="宋体"/>
          <w:bCs/>
          <w:sz w:val="30"/>
          <w:szCs w:val="28"/>
          <w:u w:val="single"/>
        </w:rPr>
        <w:t xml:space="preserve">   </w:t>
      </w:r>
      <w:r>
        <w:rPr>
          <w:rFonts w:hint="eastAsia" w:ascii="Times New Roman" w:hAnsi="Times New Roman" w:cs="宋体"/>
          <w:bCs/>
          <w:sz w:val="30"/>
          <w:szCs w:val="28"/>
          <w:u w:val="single"/>
        </w:rPr>
        <w:t>22位</w:t>
      </w:r>
      <w:r>
        <w:rPr>
          <w:rFonts w:hint="eastAsia" w:ascii="Times New Roman" w:hAnsi="Times New Roman" w:eastAsia="宋体" w:cs="宋体"/>
          <w:bCs/>
          <w:sz w:val="30"/>
          <w:szCs w:val="28"/>
          <w:u w:val="single"/>
        </w:rPr>
        <w:t xml:space="preserve">      </w:t>
      </w:r>
    </w:p>
    <w:p w14:paraId="651FD154">
      <w:pPr>
        <w:topLinePunct/>
        <w:adjustRightInd w:val="0"/>
        <w:spacing w:before="156" w:beforeLines="50"/>
        <w:jc w:val="center"/>
        <w:rPr>
          <w:rFonts w:ascii="Times New Roman" w:hAnsi="Times New Roman" w:eastAsia="宋体" w:cs="宋体"/>
          <w:bCs/>
          <w:spacing w:val="6"/>
          <w:sz w:val="44"/>
          <w:szCs w:val="48"/>
        </w:rPr>
      </w:pPr>
    </w:p>
    <w:p w14:paraId="10372F3D">
      <w:pPr>
        <w:topLinePunct/>
        <w:adjustRightInd w:val="0"/>
        <w:spacing w:before="156" w:beforeLines="50"/>
        <w:jc w:val="center"/>
        <w:rPr>
          <w:rFonts w:ascii="Times New Roman" w:hAnsi="Times New Roman" w:eastAsia="方正小标宋_GBK" w:cs="方正小标宋_GBK"/>
          <w:bCs/>
          <w:sz w:val="44"/>
          <w:szCs w:val="44"/>
        </w:rPr>
      </w:pPr>
      <w:r>
        <w:rPr>
          <w:rFonts w:hint="eastAsia" w:ascii="Times New Roman" w:hAnsi="Times New Roman" w:eastAsia="方正小标宋_GBK" w:cs="方正小标宋_GBK"/>
          <w:bCs/>
          <w:spacing w:val="6"/>
          <w:sz w:val="44"/>
          <w:szCs w:val="44"/>
        </w:rPr>
        <w:t>科技型中小企业信息表</w:t>
      </w:r>
    </w:p>
    <w:p w14:paraId="40F99BFA">
      <w:pPr>
        <w:topLinePunct/>
        <w:adjustRightInd w:val="0"/>
        <w:jc w:val="center"/>
        <w:rPr>
          <w:rFonts w:ascii="Times New Roman" w:hAnsi="Times New Roman" w:eastAsia="宋体" w:cs="宋体"/>
          <w:bCs/>
          <w:sz w:val="32"/>
          <w:szCs w:val="30"/>
        </w:rPr>
      </w:pPr>
    </w:p>
    <w:p w14:paraId="03BEF2A5">
      <w:pPr>
        <w:topLinePunct/>
        <w:adjustRightInd w:val="0"/>
        <w:spacing w:line="480" w:lineRule="auto"/>
        <w:ind w:left="315" w:leftChars="150"/>
        <w:rPr>
          <w:rFonts w:ascii="Times New Roman" w:hAnsi="Times New Roman" w:eastAsia="宋体" w:cs="宋体"/>
          <w:bCs/>
          <w:sz w:val="30"/>
          <w:szCs w:val="30"/>
          <w:u w:val="single"/>
        </w:rPr>
      </w:pPr>
      <w:r>
        <w:rPr>
          <w:rFonts w:hint="eastAsia" w:ascii="Times New Roman" w:hAnsi="Times New Roman" w:eastAsia="宋体" w:cs="宋体"/>
          <w:bCs/>
          <w:sz w:val="30"/>
          <w:szCs w:val="32"/>
        </w:rPr>
        <mc:AlternateContent>
          <mc:Choice Requires="wps">
            <w:drawing>
              <wp:anchor distT="0" distB="0" distL="114300" distR="114300" simplePos="0" relativeHeight="251659264" behindDoc="0" locked="0" layoutInCell="0" allowOverlap="1">
                <wp:simplePos x="0" y="0"/>
                <wp:positionH relativeFrom="column">
                  <wp:posOffset>2333625</wp:posOffset>
                </wp:positionH>
                <wp:positionV relativeFrom="paragraph">
                  <wp:posOffset>160020</wp:posOffset>
                </wp:positionV>
                <wp:extent cx="635" cy="0"/>
                <wp:effectExtent l="0" t="0" r="37465" b="19050"/>
                <wp:wrapNone/>
                <wp:docPr id="5" name="直接连接符 5"/>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3.75pt;margin-top:12.6pt;height:0pt;width:0.05pt;z-index:251659264;mso-width-relative:page;mso-height-relative:page;" filled="f" stroked="t" coordsize="21600,21600" o:allowincell="f" o:gfxdata="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NH&#10;0X3VAAAACQEAAA8AAAAAAAAAAQAgAAAAIgAAAGRycy9kb3ducmV2LnhtbFBLAQIUABQAAAAIAIdO&#10;4kB1+7767QEAAOIDAAAOAAAAAAAAAAEAIAAAACQBAABkcnMvZTJvRG9jLnhtbFBLBQYAAAAABgAG&#10;AFkBAACDBQAAAAA=&#10;">
                <v:fill on="f" focussize="0,0"/>
                <v:stroke color="#000000" joinstyle="round"/>
                <v:imagedata o:title=""/>
                <o:lock v:ext="edit" aspectratio="f"/>
              </v:line>
            </w:pict>
          </mc:Fallback>
        </mc:AlternateContent>
      </w:r>
      <w:r>
        <w:rPr>
          <w:rFonts w:hint="eastAsia" w:ascii="Times New Roman" w:hAnsi="Times New Roman" w:eastAsia="宋体" w:cs="宋体"/>
          <w:bCs/>
          <w:sz w:val="30"/>
          <w:szCs w:val="30"/>
        </w:rPr>
        <w:t>企业名称：</w:t>
      </w:r>
      <w:r>
        <w:rPr>
          <w:rFonts w:hint="eastAsia" w:ascii="Times New Roman" w:hAnsi="Times New Roman" w:eastAsia="宋体" w:cs="宋体"/>
          <w:bCs/>
          <w:sz w:val="30"/>
          <w:szCs w:val="30"/>
          <w:u w:val="single"/>
        </w:rPr>
        <w:t xml:space="preserve">                                 </w:t>
      </w:r>
    </w:p>
    <w:p w14:paraId="2695745D">
      <w:pPr>
        <w:topLinePunct/>
        <w:adjustRightInd w:val="0"/>
        <w:spacing w:line="480" w:lineRule="auto"/>
        <w:ind w:left="315" w:leftChars="150"/>
        <w:rPr>
          <w:rFonts w:ascii="Times New Roman" w:hAnsi="Times New Roman" w:eastAsia="宋体" w:cs="宋体"/>
          <w:bCs/>
          <w:sz w:val="30"/>
          <w:szCs w:val="30"/>
          <w:u w:val="single"/>
        </w:rPr>
      </w:pPr>
      <w:r>
        <w:rPr>
          <w:rFonts w:hint="eastAsia" w:ascii="Times New Roman" w:hAnsi="Times New Roman" w:eastAsia="宋体" w:cs="宋体"/>
          <w:bCs/>
          <w:sz w:val="30"/>
          <w:szCs w:val="30"/>
        </w:rPr>
        <w:t>统一社会信用代码：</w:t>
      </w:r>
      <w:r>
        <w:rPr>
          <w:rFonts w:hint="eastAsia" w:ascii="Times New Roman" w:hAnsi="Times New Roman" w:eastAsia="宋体" w:cs="宋体"/>
          <w:bCs/>
          <w:sz w:val="30"/>
          <w:szCs w:val="30"/>
          <w:u w:val="single"/>
        </w:rPr>
        <w:t xml:space="preserve">                         </w:t>
      </w:r>
    </w:p>
    <w:p w14:paraId="06F693CB">
      <w:pPr>
        <w:topLinePunct/>
        <w:adjustRightInd w:val="0"/>
        <w:spacing w:line="480" w:lineRule="auto"/>
        <w:ind w:left="315" w:leftChars="150"/>
        <w:rPr>
          <w:rFonts w:ascii="Times New Roman" w:hAnsi="Times New Roman" w:eastAsia="宋体" w:cs="宋体"/>
          <w:bCs/>
          <w:sz w:val="30"/>
          <w:szCs w:val="30"/>
        </w:rPr>
      </w:pPr>
      <w:r>
        <w:rPr>
          <w:rFonts w:hint="eastAsia" w:ascii="Times New Roman" w:hAnsi="Times New Roman" w:eastAsia="宋体" w:cs="宋体"/>
          <w:bCs/>
          <w:sz w:val="30"/>
          <w:szCs w:val="30"/>
        </w:rPr>
        <w:t>企业注册地：</w:t>
      </w:r>
      <w:r>
        <w:rPr>
          <w:rFonts w:hint="eastAsia" w:ascii="Times New Roman" w:hAnsi="Times New Roman" w:eastAsia="宋体" w:cs="宋体"/>
          <w:bCs/>
          <w:sz w:val="30"/>
          <w:szCs w:val="30"/>
          <w:u w:val="single"/>
        </w:rPr>
        <w:t xml:space="preserve">         </w:t>
      </w:r>
      <w:r>
        <w:rPr>
          <w:rFonts w:hint="eastAsia" w:ascii="Times New Roman" w:hAnsi="Times New Roman" w:eastAsia="宋体" w:cs="宋体"/>
          <w:bCs/>
          <w:sz w:val="30"/>
          <w:szCs w:val="30"/>
        </w:rPr>
        <w:t>省</w:t>
      </w:r>
      <w:r>
        <w:rPr>
          <w:rFonts w:hint="eastAsia" w:ascii="Times New Roman" w:hAnsi="Times New Roman" w:eastAsia="宋体" w:cs="宋体"/>
          <w:bCs/>
          <w:sz w:val="30"/>
          <w:szCs w:val="30"/>
          <w:u w:val="single"/>
        </w:rPr>
        <w:t xml:space="preserve">           </w:t>
      </w:r>
      <w:r>
        <w:rPr>
          <w:rFonts w:hint="eastAsia" w:ascii="Times New Roman" w:hAnsi="Times New Roman" w:eastAsia="宋体" w:cs="宋体"/>
          <w:bCs/>
          <w:sz w:val="30"/>
          <w:szCs w:val="30"/>
        </w:rPr>
        <w:t>市（区）</w:t>
      </w:r>
    </w:p>
    <w:p w14:paraId="67BDAE3E">
      <w:pPr>
        <w:topLinePunct/>
        <w:adjustRightInd w:val="0"/>
        <w:spacing w:line="480" w:lineRule="auto"/>
        <w:ind w:left="315" w:leftChars="150"/>
        <w:rPr>
          <w:rFonts w:ascii="Times New Roman" w:hAnsi="Times New Roman" w:eastAsia="宋体" w:cs="宋体"/>
          <w:bCs/>
          <w:sz w:val="30"/>
          <w:szCs w:val="30"/>
        </w:rPr>
      </w:pPr>
      <w:r>
        <w:rPr>
          <w:rFonts w:hint="eastAsia" w:ascii="Times New Roman" w:hAnsi="Times New Roman" w:eastAsia="宋体" w:cs="宋体"/>
          <w:bCs/>
          <w:sz w:val="30"/>
          <w:szCs w:val="30"/>
        </w:rPr>
        <w:t>企业注册类型：</w:t>
      </w:r>
      <w:r>
        <w:rPr>
          <w:rFonts w:hint="eastAsia" w:ascii="Times New Roman" w:hAnsi="Times New Roman" w:eastAsia="宋体" w:cs="宋体"/>
          <w:bCs/>
          <w:sz w:val="30"/>
          <w:szCs w:val="30"/>
          <w:u w:val="single"/>
        </w:rPr>
        <w:t xml:space="preserve">                             </w:t>
      </w:r>
    </w:p>
    <w:p w14:paraId="1A69CEAB">
      <w:pPr>
        <w:topLinePunct/>
        <w:adjustRightInd w:val="0"/>
        <w:spacing w:line="480" w:lineRule="auto"/>
        <w:ind w:left="315" w:leftChars="150"/>
        <w:rPr>
          <w:rFonts w:ascii="Times New Roman" w:hAnsi="Times New Roman" w:eastAsia="宋体" w:cs="宋体"/>
          <w:bCs/>
          <w:sz w:val="30"/>
          <w:szCs w:val="30"/>
          <w:u w:val="single"/>
        </w:rPr>
      </w:pPr>
      <w:r>
        <w:rPr>
          <w:rFonts w:hint="eastAsia" w:ascii="Times New Roman" w:hAnsi="Times New Roman" w:eastAsia="宋体" w:cs="宋体"/>
          <w:bCs/>
          <w:sz w:val="30"/>
          <w:szCs w:val="30"/>
        </w:rPr>
        <w:t>企业所属行业：</w:t>
      </w:r>
      <w:r>
        <w:rPr>
          <w:rFonts w:hint="eastAsia" w:ascii="Times New Roman" w:hAnsi="Times New Roman" w:eastAsia="宋体" w:cs="宋体"/>
          <w:bCs/>
          <w:sz w:val="30"/>
          <w:szCs w:val="30"/>
          <w:u w:val="single"/>
        </w:rPr>
        <w:t xml:space="preserve">                             </w:t>
      </w:r>
    </w:p>
    <w:p w14:paraId="296CD1BD">
      <w:pPr>
        <w:topLinePunct/>
        <w:adjustRightInd w:val="0"/>
        <w:ind w:firstLine="300" w:firstLineChars="100"/>
        <w:rPr>
          <w:rFonts w:ascii="Times New Roman" w:hAnsi="Times New Roman" w:eastAsia="宋体" w:cs="宋体"/>
          <w:bCs/>
          <w:sz w:val="32"/>
          <w:szCs w:val="32"/>
        </w:rPr>
      </w:pPr>
      <w:r>
        <w:rPr>
          <w:rFonts w:hint="eastAsia" w:ascii="Times New Roman" w:hAnsi="Times New Roman" w:eastAsia="宋体" w:cs="宋体"/>
          <w:bCs/>
          <w:sz w:val="30"/>
          <w:szCs w:val="32"/>
        </w:rPr>
        <w:t>声明：本表中填写的有关内容和提交的资料均准确、真实、合法、有效、无涉密信息，本企业愿为此承担有关法律责任。</w:t>
      </w:r>
    </w:p>
    <w:p w14:paraId="2F0E96A9">
      <w:pPr>
        <w:topLinePunct/>
        <w:adjustRightInd w:val="0"/>
        <w:rPr>
          <w:rFonts w:ascii="Times New Roman" w:hAnsi="Times New Roman" w:eastAsia="宋体" w:cs="宋体"/>
          <w:bCs/>
          <w:sz w:val="32"/>
          <w:szCs w:val="32"/>
        </w:rPr>
      </w:pPr>
    </w:p>
    <w:p w14:paraId="34CA2926">
      <w:pPr>
        <w:topLinePunct/>
        <w:adjustRightInd w:val="0"/>
        <w:ind w:firstLine="320" w:firstLineChars="100"/>
        <w:rPr>
          <w:rFonts w:ascii="Times New Roman" w:hAnsi="Times New Roman" w:eastAsia="宋体" w:cs="宋体"/>
          <w:bCs/>
          <w:sz w:val="32"/>
          <w:szCs w:val="32"/>
        </w:rPr>
      </w:pPr>
      <w:r>
        <w:rPr>
          <w:rFonts w:hint="eastAsia" w:ascii="Times New Roman" w:hAnsi="Times New Roman" w:eastAsia="宋体" w:cs="宋体"/>
          <w:bCs/>
          <w:sz w:val="32"/>
          <w:szCs w:val="32"/>
        </w:rPr>
        <w:t>法定代表人</w:t>
      </w:r>
      <w:r>
        <w:rPr>
          <w:rFonts w:hint="eastAsia" w:ascii="Times New Roman" w:hAnsi="Times New Roman" w:cs="宋体"/>
          <w:bCs/>
          <w:sz w:val="32"/>
          <w:szCs w:val="32"/>
        </w:rPr>
        <w:t>签章（签名）</w:t>
      </w:r>
      <w:r>
        <w:rPr>
          <w:rFonts w:hint="eastAsia" w:ascii="Times New Roman" w:hAnsi="Times New Roman" w:eastAsia="宋体" w:cs="宋体"/>
          <w:bCs/>
          <w:sz w:val="32"/>
          <w:szCs w:val="32"/>
        </w:rPr>
        <w:t xml:space="preserve">:           </w:t>
      </w:r>
      <w:r>
        <w:rPr>
          <w:rFonts w:hint="eastAsia" w:ascii="Times New Roman" w:hAnsi="Times New Roman" w:cs="宋体"/>
          <w:bCs/>
          <w:sz w:val="32"/>
          <w:szCs w:val="32"/>
        </w:rPr>
        <w:t>法人</w:t>
      </w:r>
      <w:r>
        <w:rPr>
          <w:rFonts w:hint="eastAsia" w:ascii="Times New Roman" w:hAnsi="Times New Roman" w:eastAsia="宋体" w:cs="宋体"/>
          <w:bCs/>
          <w:sz w:val="32"/>
          <w:szCs w:val="32"/>
        </w:rPr>
        <w:t>公章</w:t>
      </w:r>
      <w:r>
        <w:rPr>
          <w:rFonts w:hint="eastAsia" w:ascii="Times New Roman" w:hAnsi="Times New Roman" w:cs="宋体"/>
          <w:bCs/>
          <w:sz w:val="32"/>
          <w:szCs w:val="32"/>
        </w:rPr>
        <w:t>：</w:t>
      </w:r>
    </w:p>
    <w:p w14:paraId="4BEF0491">
      <w:pPr>
        <w:topLinePunct/>
        <w:adjustRightInd w:val="0"/>
        <w:jc w:val="center"/>
        <w:rPr>
          <w:rFonts w:ascii="Times New Roman" w:hAnsi="Times New Roman" w:eastAsia="宋体" w:cs="宋体"/>
          <w:bCs/>
          <w:sz w:val="32"/>
          <w:szCs w:val="32"/>
        </w:rPr>
      </w:pPr>
    </w:p>
    <w:p w14:paraId="5A51B121">
      <w:pPr>
        <w:topLinePunct/>
        <w:adjustRightInd w:val="0"/>
        <w:jc w:val="center"/>
        <w:rPr>
          <w:rFonts w:ascii="Times New Roman" w:hAnsi="Times New Roman" w:eastAsia="宋体" w:cs="宋体"/>
          <w:bCs/>
          <w:sz w:val="32"/>
          <w:szCs w:val="32"/>
        </w:rPr>
      </w:pPr>
    </w:p>
    <w:p w14:paraId="6086550C">
      <w:pPr>
        <w:topLinePunct/>
        <w:adjustRightInd w:val="0"/>
        <w:jc w:val="center"/>
        <w:rPr>
          <w:rFonts w:ascii="Times New Roman" w:hAnsi="Times New Roman" w:eastAsia="宋体" w:cs="宋体"/>
          <w:bCs/>
          <w:sz w:val="32"/>
          <w:szCs w:val="32"/>
        </w:rPr>
      </w:pPr>
    </w:p>
    <w:p w14:paraId="33ACC464">
      <w:pPr>
        <w:topLinePunct/>
        <w:adjustRightInd w:val="0"/>
        <w:jc w:val="center"/>
        <w:rPr>
          <w:rFonts w:ascii="Times New Roman" w:hAnsi="Times New Roman" w:eastAsia="宋体" w:cs="宋体"/>
          <w:bCs/>
          <w:sz w:val="32"/>
          <w:szCs w:val="32"/>
        </w:rPr>
      </w:pPr>
    </w:p>
    <w:p w14:paraId="35F22257">
      <w:pPr>
        <w:topLinePunct/>
        <w:adjustRightInd w:val="0"/>
        <w:jc w:val="center"/>
        <w:rPr>
          <w:rFonts w:ascii="Times New Roman" w:hAnsi="Times New Roman" w:eastAsia="宋体" w:cs="宋体"/>
          <w:bCs/>
          <w:sz w:val="32"/>
          <w:szCs w:val="32"/>
        </w:rPr>
      </w:pPr>
      <w:r>
        <w:rPr>
          <w:rFonts w:hint="eastAsia" w:ascii="Times New Roman" w:hAnsi="Times New Roman" w:eastAsia="宋体" w:cs="宋体"/>
          <w:bCs/>
          <w:sz w:val="32"/>
          <w:szCs w:val="32"/>
        </w:rPr>
        <w:t>科学技术部</w:t>
      </w:r>
    </w:p>
    <w:p w14:paraId="175B3C12">
      <w:pPr>
        <w:topLinePunct/>
        <w:adjustRightInd w:val="0"/>
        <w:jc w:val="center"/>
        <w:rPr>
          <w:rFonts w:ascii="Times New Roman" w:hAnsi="Times New Roman" w:eastAsia="宋体" w:cs="宋体"/>
          <w:bCs/>
          <w:sz w:val="32"/>
          <w:szCs w:val="28"/>
        </w:rPr>
      </w:pPr>
      <w:r>
        <w:rPr>
          <w:rFonts w:hint="eastAsia" w:ascii="Times New Roman" w:hAnsi="Times New Roman" w:eastAsia="宋体" w:cs="宋体"/>
          <w:bCs/>
          <w:sz w:val="32"/>
          <w:szCs w:val="36"/>
        </w:rPr>
        <w:t>二○    年  月</w:t>
      </w:r>
      <w:r>
        <w:rPr>
          <w:rFonts w:hint="eastAsia" w:ascii="Times New Roman" w:hAnsi="Times New Roman" w:eastAsia="宋体" w:cs="宋体"/>
          <w:bCs/>
          <w:sz w:val="32"/>
          <w:szCs w:val="36"/>
        </w:rPr>
        <w:br w:type="page"/>
      </w:r>
      <w:r>
        <w:rPr>
          <w:rFonts w:hint="eastAsia" w:ascii="Times New Roman" w:hAnsi="Times New Roman" w:eastAsia="宋体" w:cs="宋体"/>
          <w:bCs/>
          <w:sz w:val="32"/>
          <w:szCs w:val="28"/>
        </w:rPr>
        <w:t>填  报  说  明</w:t>
      </w:r>
    </w:p>
    <w:p w14:paraId="6318233A">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 xml:space="preserve">1. </w:t>
      </w:r>
      <w:r>
        <w:rPr>
          <w:rFonts w:hint="eastAsia" w:ascii="Times New Roman" w:hAnsi="Times New Roman" w:eastAsia="宋体" w:cs="宋体"/>
          <w:bCs/>
          <w:spacing w:val="-5"/>
        </w:rPr>
        <w:t>企业应如实填报所附各表。要求文字简洁，数据准确、详实。</w:t>
      </w:r>
    </w:p>
    <w:p w14:paraId="7A99BDE0">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2. 各栏目不得空缺，无内容填写“0”；数据有小数时，保留小数点后2位。</w:t>
      </w:r>
    </w:p>
    <w:p w14:paraId="45D6AE87">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3. 资产总额应以企业上一</w:t>
      </w:r>
      <w:r>
        <w:rPr>
          <w:rFonts w:hint="eastAsia" w:ascii="Times New Roman" w:hAnsi="Times New Roman" w:cs="宋体"/>
          <w:bCs/>
        </w:rPr>
        <w:t>会计</w:t>
      </w:r>
      <w:r>
        <w:rPr>
          <w:rFonts w:hint="eastAsia" w:ascii="Times New Roman" w:hAnsi="Times New Roman" w:eastAsia="宋体" w:cs="宋体"/>
          <w:bCs/>
        </w:rPr>
        <w:t>年度会计报表期末数为准。</w:t>
      </w:r>
    </w:p>
    <w:p w14:paraId="2A03E8E1">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4. 科技人员和研发投入指标，采用上一会计年度财务数据和统计数据进行评价。</w:t>
      </w:r>
    </w:p>
    <w:p w14:paraId="715E0A9C">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5. 企业科技人员是指企业直接从事研发和相关技术创新活动，以及专门从事上述活动管理和提供直接服务的人员，包括在职、兼职和临时聘用人员，兼职、临时聘用人员全年须在企业</w:t>
      </w:r>
      <w:r>
        <w:rPr>
          <w:rFonts w:hint="eastAsia" w:ascii="Times New Roman" w:hAnsi="Times New Roman" w:cs="宋体"/>
          <w:bCs/>
        </w:rPr>
        <w:t>累计工作六个月以上</w:t>
      </w:r>
      <w:r>
        <w:rPr>
          <w:rFonts w:hint="eastAsia" w:ascii="Times New Roman" w:hAnsi="Times New Roman" w:eastAsia="宋体" w:cs="宋体"/>
          <w:bCs/>
        </w:rPr>
        <w:t>。</w:t>
      </w:r>
    </w:p>
    <w:p w14:paraId="35242D50">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6. 企业职工总数包括企业在职、兼职和临时聘用人员。在职人员可以通过是否签订劳动合同、缴纳社会保险费、缴纳工资薪金个人所得税等方式之一进行鉴别，兼职、临时聘用人员全年须在企业</w:t>
      </w:r>
      <w:r>
        <w:rPr>
          <w:rFonts w:hint="eastAsia" w:ascii="Times New Roman" w:hAnsi="Times New Roman" w:cs="宋体"/>
          <w:bCs/>
        </w:rPr>
        <w:t>累计工作六个月以上</w:t>
      </w:r>
      <w:r>
        <w:rPr>
          <w:rFonts w:hint="eastAsia" w:ascii="Times New Roman" w:hAnsi="Times New Roman" w:eastAsia="宋体" w:cs="宋体"/>
          <w:bCs/>
        </w:rPr>
        <w:t>。</w:t>
      </w:r>
    </w:p>
    <w:p w14:paraId="775ABA7F">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7. 所称职工总数、科技人员数和资产总额指标，应按企业全年的季度平均值确定。具体计算公式如下：</w:t>
      </w:r>
    </w:p>
    <w:p w14:paraId="0B72880B">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季度平均值＝（季初值＋季末值）÷2</w:t>
      </w:r>
    </w:p>
    <w:p w14:paraId="2E71C8D0">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全年季度平均值＝全年各季度平均值之和÷4</w:t>
      </w:r>
    </w:p>
    <w:p w14:paraId="1181EE6D">
      <w:p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年度中间开业或者终止经营活动的，以其实际经营期作为一个纳税年度确定上述相关指标。</w:t>
      </w:r>
    </w:p>
    <w:p w14:paraId="3510F319">
      <w:pPr>
        <w:numPr>
          <w:ilvl w:val="0"/>
          <w:numId w:val="3"/>
        </w:num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企业研发费用是指企业研发活动中发生的相关费用，按照财政部、国家税务总局、科技部《关于完善研究开发费用税前加计扣除政策的通知》（财税〔2015〕119号）、《关于进一步提高科技型中小企业研发开发费用税前加计扣除比例的通知》（财税〔2017〕34号）及其他有关规定</w:t>
      </w:r>
      <w:r>
        <w:rPr>
          <w:rFonts w:hint="eastAsia" w:ascii="Times New Roman" w:hAnsi="Times New Roman" w:cs="宋体"/>
          <w:bCs/>
        </w:rPr>
        <w:t>进行归集。</w:t>
      </w:r>
    </w:p>
    <w:p w14:paraId="1049BABA">
      <w:pPr>
        <w:numPr>
          <w:ilvl w:val="0"/>
          <w:numId w:val="3"/>
        </w:num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研发形式包括：自主研发、合作研发、集中研发、委托境内</w:t>
      </w:r>
      <w:r>
        <w:rPr>
          <w:rFonts w:hint="eastAsia" w:ascii="Times New Roman" w:hAnsi="Times New Roman" w:cs="宋体"/>
          <w:bCs/>
        </w:rPr>
        <w:t>研发</w:t>
      </w:r>
      <w:r>
        <w:rPr>
          <w:rFonts w:hint="eastAsia" w:ascii="Times New Roman" w:hAnsi="Times New Roman" w:eastAsia="宋体" w:cs="宋体"/>
          <w:bCs/>
        </w:rPr>
        <w:t>、委托境外研发。</w:t>
      </w:r>
    </w:p>
    <w:p w14:paraId="3C8D1D2D">
      <w:pPr>
        <w:numPr>
          <w:ilvl w:val="0"/>
          <w:numId w:val="3"/>
        </w:num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企业委托境内外部机构或个人的研发项目，按实际发生费用额的80%计入研发费用总额。</w:t>
      </w:r>
    </w:p>
    <w:p w14:paraId="653EE5D9">
      <w:pPr>
        <w:numPr>
          <w:ilvl w:val="0"/>
          <w:numId w:val="3"/>
        </w:numPr>
        <w:topLinePunct/>
        <w:adjustRightInd w:val="0"/>
        <w:spacing w:line="312" w:lineRule="auto"/>
        <w:ind w:firstLine="420" w:firstLineChars="200"/>
        <w:rPr>
          <w:rFonts w:ascii="Times New Roman" w:hAnsi="Times New Roman" w:eastAsia="宋体" w:cs="宋体"/>
          <w:bCs/>
        </w:rPr>
      </w:pPr>
      <w:r>
        <w:rPr>
          <w:rFonts w:hint="eastAsia" w:ascii="Times New Roman" w:hAnsi="Times New Roman" w:eastAsia="宋体" w:cs="宋体"/>
          <w:bCs/>
        </w:rPr>
        <w:t>企业委托境外机构或个人的研发项目，按实际发生费用额的80%计入企业研发费用总额，不超过境内符合条件的研发费用的三分之二。</w:t>
      </w:r>
    </w:p>
    <w:p w14:paraId="2121B1DB">
      <w:pPr>
        <w:numPr>
          <w:ilvl w:val="0"/>
          <w:numId w:val="3"/>
        </w:numPr>
        <w:topLinePunct/>
        <w:adjustRightInd w:val="0"/>
        <w:spacing w:line="312" w:lineRule="auto"/>
        <w:ind w:firstLine="420" w:firstLineChars="200"/>
        <w:rPr>
          <w:rFonts w:ascii="Times New Roman" w:hAnsi="Times New Roman" w:eastAsia="宋体" w:cs="宋体"/>
          <w:bCs/>
          <w:spacing w:val="-5"/>
        </w:rPr>
      </w:pPr>
      <w:r>
        <w:rPr>
          <w:rFonts w:hint="eastAsia" w:ascii="Times New Roman" w:hAnsi="Times New Roman" w:eastAsia="宋体" w:cs="宋体"/>
          <w:bCs/>
        </w:rPr>
        <w:t>项目实施状态是指：已完成、未完成。</w:t>
      </w:r>
    </w:p>
    <w:p w14:paraId="7BE9ECDA">
      <w:pPr>
        <w:numPr>
          <w:ilvl w:val="0"/>
          <w:numId w:val="3"/>
        </w:numPr>
        <w:topLinePunct/>
        <w:adjustRightInd w:val="0"/>
        <w:spacing w:line="312" w:lineRule="auto"/>
        <w:ind w:firstLine="420" w:firstLineChars="200"/>
        <w:rPr>
          <w:rFonts w:ascii="Times New Roman" w:hAnsi="Times New Roman" w:eastAsia="宋体" w:cs="宋体"/>
          <w:bCs/>
          <w:spacing w:val="-5"/>
        </w:rPr>
      </w:pPr>
      <w:r>
        <w:rPr>
          <w:rFonts w:hint="eastAsia" w:ascii="Times New Roman" w:hAnsi="Times New Roman" w:eastAsia="宋体" w:cs="宋体"/>
          <w:bCs/>
        </w:rPr>
        <w:t>销售收入为</w:t>
      </w:r>
      <w:r>
        <w:rPr>
          <w:rFonts w:hint="eastAsia" w:ascii="Times New Roman" w:hAnsi="Times New Roman" w:eastAsia="宋体" w:cs="宋体"/>
          <w:bCs/>
          <w:spacing w:val="-5"/>
        </w:rPr>
        <w:t>主营业务与其他业务收入之和。</w:t>
      </w:r>
    </w:p>
    <w:p w14:paraId="1D126DEB">
      <w:pPr>
        <w:numPr>
          <w:ilvl w:val="0"/>
          <w:numId w:val="3"/>
        </w:numPr>
        <w:topLinePunct/>
        <w:adjustRightInd w:val="0"/>
        <w:spacing w:line="312" w:lineRule="auto"/>
        <w:ind w:firstLine="400" w:firstLineChars="200"/>
        <w:rPr>
          <w:rFonts w:ascii="Times New Roman" w:hAnsi="Times New Roman" w:eastAsia="宋体" w:cs="宋体"/>
          <w:bCs/>
          <w:spacing w:val="-5"/>
        </w:rPr>
      </w:pPr>
      <w:r>
        <w:rPr>
          <w:rFonts w:hint="eastAsia" w:ascii="Times New Roman" w:hAnsi="Times New Roman" w:eastAsia="宋体" w:cs="宋体"/>
          <w:bCs/>
          <w:spacing w:val="-5"/>
        </w:rPr>
        <w:t>纳税总额是指企业已实际缴纳的税额。一般包括增值税、附加税、所得税，不包括个税。</w:t>
      </w:r>
    </w:p>
    <w:p w14:paraId="554A1A6D">
      <w:pPr>
        <w:numPr>
          <w:ilvl w:val="0"/>
          <w:numId w:val="3"/>
        </w:numPr>
        <w:topLinePunct/>
        <w:adjustRightInd w:val="0"/>
        <w:spacing w:line="312" w:lineRule="auto"/>
        <w:ind w:firstLine="400" w:firstLineChars="200"/>
        <w:rPr>
          <w:rFonts w:ascii="Times New Roman" w:hAnsi="Times New Roman" w:eastAsia="宋体" w:cs="宋体"/>
          <w:bCs/>
          <w:spacing w:val="-5"/>
        </w:rPr>
      </w:pPr>
      <w:r>
        <w:rPr>
          <w:rFonts w:hint="eastAsia" w:ascii="Times New Roman" w:hAnsi="Times New Roman" w:eastAsia="宋体" w:cs="宋体"/>
          <w:bCs/>
          <w:spacing w:val="-5"/>
        </w:rPr>
        <w:t>成本费用总额按照企业所得税年度纳税申报表口径，包括营业成本、营业税金及附加和期间费用，具体核算：成本费用总额=营业成本+营业税金及附加+销售费用+管理费用+财务费用。</w:t>
      </w:r>
    </w:p>
    <w:p w14:paraId="7153800C">
      <w:pPr>
        <w:numPr>
          <w:ilvl w:val="0"/>
          <w:numId w:val="3"/>
        </w:numPr>
        <w:topLinePunct/>
        <w:adjustRightInd w:val="0"/>
        <w:spacing w:line="312" w:lineRule="auto"/>
        <w:ind w:firstLine="400" w:firstLineChars="200"/>
        <w:rPr>
          <w:rFonts w:ascii="Times New Roman" w:hAnsi="Times New Roman" w:eastAsia="宋体" w:cs="宋体"/>
          <w:bCs/>
          <w:spacing w:val="-5"/>
        </w:rPr>
      </w:pPr>
      <w:r>
        <w:rPr>
          <w:rFonts w:hint="eastAsia" w:ascii="Times New Roman" w:hAnsi="Times New Roman" w:eastAsia="宋体" w:cs="宋体"/>
          <w:bCs/>
          <w:spacing w:val="-5"/>
        </w:rPr>
        <w:t>知识产权采用分类评价，其中：发明专利、植物新品种、国家级农作物品种、国家新药、国家一级中药保护品种、集成电路布图设计专有权等按Ⅰ类评价；实用新型专利、外观设计专利、软件著作权按等（不含商标）Ⅱ类评价。</w:t>
      </w:r>
    </w:p>
    <w:p w14:paraId="1381E44B">
      <w:pPr>
        <w:numPr>
          <w:ilvl w:val="0"/>
          <w:numId w:val="3"/>
        </w:numPr>
        <w:topLinePunct/>
        <w:adjustRightInd w:val="0"/>
        <w:spacing w:line="312" w:lineRule="auto"/>
        <w:ind w:firstLine="400" w:firstLineChars="200"/>
        <w:rPr>
          <w:rFonts w:ascii="Times New Roman" w:hAnsi="Times New Roman" w:eastAsia="宋体" w:cs="宋体"/>
          <w:bCs/>
          <w:spacing w:val="-5"/>
        </w:rPr>
      </w:pPr>
      <w:r>
        <w:rPr>
          <w:rFonts w:hint="eastAsia" w:ascii="Times New Roman" w:hAnsi="Times New Roman" w:eastAsia="宋体" w:cs="宋体"/>
          <w:bCs/>
          <w:spacing w:val="-5"/>
        </w:rPr>
        <w:t>有效期内高新技术企业填报相关数据要符合高新技术企业认定标准。</w:t>
      </w:r>
    </w:p>
    <w:p w14:paraId="32115482">
      <w:pPr>
        <w:numPr>
          <w:ilvl w:val="0"/>
          <w:numId w:val="3"/>
        </w:numPr>
        <w:topLinePunct/>
        <w:adjustRightInd w:val="0"/>
        <w:spacing w:line="312" w:lineRule="auto"/>
        <w:ind w:firstLine="400" w:firstLineChars="200"/>
        <w:rPr>
          <w:rFonts w:ascii="Times New Roman" w:hAnsi="Times New Roman" w:eastAsia="宋体" w:cs="宋体"/>
          <w:bCs/>
          <w:spacing w:val="-5"/>
        </w:rPr>
      </w:pPr>
      <w:r>
        <w:rPr>
          <w:rFonts w:hint="eastAsia" w:ascii="Times New Roman" w:hAnsi="Times New Roman" w:eastAsia="宋体" w:cs="宋体"/>
          <w:bCs/>
          <w:spacing w:val="-5"/>
        </w:rPr>
        <w:t>近五年包括填报当年。</w:t>
      </w:r>
    </w:p>
    <w:p w14:paraId="2AEF19F9">
      <w:pPr>
        <w:numPr>
          <w:ilvl w:val="0"/>
          <w:numId w:val="3"/>
        </w:numPr>
        <w:topLinePunct/>
        <w:adjustRightInd w:val="0"/>
        <w:spacing w:line="312" w:lineRule="auto"/>
        <w:ind w:firstLine="400" w:firstLineChars="200"/>
        <w:rPr>
          <w:rFonts w:ascii="Times New Roman" w:hAnsi="Times New Roman" w:eastAsia="宋体" w:cs="宋体"/>
          <w:bCs/>
          <w:spacing w:val="-5"/>
        </w:rPr>
      </w:pPr>
      <w:r>
        <w:rPr>
          <w:rFonts w:hint="eastAsia" w:ascii="Times New Roman" w:hAnsi="Times New Roman" w:eastAsia="宋体" w:cs="宋体"/>
          <w:bCs/>
          <w:spacing w:val="-5"/>
        </w:rPr>
        <w:t xml:space="preserve">企业主导制定国际标准、国家标准或行业标准是指企业在国家标准化委员会、工业和信息化部、国际标准化组织等主管部门的相关文件中排名起草单位前五名。 </w:t>
      </w:r>
    </w:p>
    <w:p w14:paraId="1D316B2F">
      <w:pPr>
        <w:numPr>
          <w:ilvl w:val="0"/>
          <w:numId w:val="3"/>
        </w:numPr>
        <w:topLinePunct/>
        <w:adjustRightInd w:val="0"/>
        <w:spacing w:line="312" w:lineRule="auto"/>
        <w:ind w:firstLine="400" w:firstLineChars="200"/>
        <w:rPr>
          <w:rFonts w:ascii="Times New Roman" w:hAnsi="Times New Roman" w:eastAsia="宋体" w:cs="宋体"/>
          <w:bCs/>
          <w:spacing w:val="-5"/>
        </w:rPr>
      </w:pPr>
      <w:r>
        <w:rPr>
          <w:rFonts w:hint="eastAsia" w:ascii="Times New Roman" w:hAnsi="Times New Roman" w:eastAsia="宋体" w:cs="宋体"/>
          <w:bCs/>
          <w:spacing w:val="-5"/>
        </w:rPr>
        <w:t>省部级以上研发机构包括国家部委、省直单位批准认定的企业牵头建立</w:t>
      </w:r>
      <w:r>
        <w:rPr>
          <w:rFonts w:hint="eastAsia" w:ascii="Times New Roman" w:hAnsi="Times New Roman" w:cs="宋体"/>
          <w:bCs/>
          <w:spacing w:val="-5"/>
        </w:rPr>
        <w:t>的</w:t>
      </w:r>
      <w:r>
        <w:rPr>
          <w:rFonts w:hint="eastAsia" w:ascii="Times New Roman" w:hAnsi="Times New Roman" w:eastAsia="宋体" w:cs="宋体"/>
          <w:bCs/>
          <w:spacing w:val="-5"/>
        </w:rPr>
        <w:t>实验室、研究中心、技术中心、</w:t>
      </w:r>
      <w:r>
        <w:rPr>
          <w:rFonts w:hint="eastAsia" w:ascii="Times New Roman" w:hAnsi="Times New Roman" w:cs="宋体"/>
          <w:bCs/>
          <w:spacing w:val="-5"/>
        </w:rPr>
        <w:t>设计中心、创新中心及</w:t>
      </w:r>
      <w:r>
        <w:rPr>
          <w:rFonts w:hint="eastAsia" w:ascii="Times New Roman" w:hAnsi="Times New Roman" w:eastAsia="宋体" w:cs="宋体"/>
          <w:bCs/>
          <w:spacing w:val="-5"/>
        </w:rPr>
        <w:t>研究院等</w:t>
      </w:r>
      <w:r>
        <w:rPr>
          <w:rFonts w:hint="eastAsia" w:ascii="Times New Roman" w:hAnsi="Times New Roman" w:cs="宋体"/>
          <w:bCs/>
          <w:spacing w:val="-5"/>
        </w:rPr>
        <w:t>各类国家级、省（部）级</w:t>
      </w:r>
      <w:r>
        <w:rPr>
          <w:rFonts w:hint="eastAsia" w:ascii="Times New Roman" w:hAnsi="Times New Roman" w:eastAsia="宋体" w:cs="宋体"/>
          <w:bCs/>
          <w:spacing w:val="-5"/>
        </w:rPr>
        <w:t>创新平台（基地）。</w:t>
      </w:r>
    </w:p>
    <w:p w14:paraId="5B81B123">
      <w:pPr>
        <w:topLinePunct/>
        <w:adjustRightInd w:val="0"/>
        <w:spacing w:line="312" w:lineRule="auto"/>
        <w:rPr>
          <w:rFonts w:ascii="Times New Roman" w:hAnsi="Times New Roman" w:eastAsia="宋体" w:cs="宋体"/>
          <w:bCs/>
          <w:spacing w:val="-5"/>
        </w:rPr>
      </w:pPr>
    </w:p>
    <w:p w14:paraId="1E88B435">
      <w:pPr>
        <w:topLinePunct/>
        <w:adjustRightInd w:val="0"/>
        <w:spacing w:line="312" w:lineRule="auto"/>
        <w:rPr>
          <w:rFonts w:ascii="Times New Roman" w:hAnsi="Times New Roman" w:eastAsia="宋体" w:cs="宋体"/>
          <w:bCs/>
          <w:spacing w:val="-5"/>
        </w:rPr>
      </w:pPr>
    </w:p>
    <w:p w14:paraId="250E8C29">
      <w:pPr>
        <w:topLinePunct/>
        <w:adjustRightInd w:val="0"/>
        <w:spacing w:line="312" w:lineRule="auto"/>
        <w:rPr>
          <w:rFonts w:ascii="Times New Roman" w:hAnsi="Times New Roman" w:eastAsia="宋体" w:cs="宋体"/>
          <w:bCs/>
          <w:spacing w:val="-5"/>
        </w:rPr>
      </w:pPr>
    </w:p>
    <w:p w14:paraId="2EC6D1BC">
      <w:pPr>
        <w:topLinePunct/>
        <w:adjustRightInd w:val="0"/>
        <w:spacing w:line="312" w:lineRule="auto"/>
        <w:rPr>
          <w:rFonts w:ascii="Times New Roman" w:hAnsi="Times New Roman" w:eastAsia="宋体" w:cs="宋体"/>
          <w:bCs/>
          <w:spacing w:val="-5"/>
        </w:rPr>
      </w:pPr>
    </w:p>
    <w:p w14:paraId="71674E1C">
      <w:pPr>
        <w:topLinePunct/>
        <w:adjustRightInd w:val="0"/>
        <w:spacing w:line="312" w:lineRule="auto"/>
        <w:rPr>
          <w:rFonts w:ascii="Times New Roman" w:hAnsi="Times New Roman" w:eastAsia="宋体" w:cs="宋体"/>
          <w:bCs/>
          <w:spacing w:val="-5"/>
        </w:rPr>
      </w:pPr>
    </w:p>
    <w:p w14:paraId="4F9EED48">
      <w:pPr>
        <w:topLinePunct/>
        <w:adjustRightInd w:val="0"/>
        <w:spacing w:line="312" w:lineRule="auto"/>
        <w:rPr>
          <w:rFonts w:ascii="Times New Roman" w:hAnsi="Times New Roman" w:eastAsia="宋体" w:cs="宋体"/>
          <w:bCs/>
          <w:spacing w:val="-5"/>
        </w:rPr>
      </w:pPr>
    </w:p>
    <w:p w14:paraId="30C1A8EF">
      <w:pPr>
        <w:topLinePunct/>
        <w:adjustRightInd w:val="0"/>
        <w:spacing w:line="312" w:lineRule="auto"/>
        <w:rPr>
          <w:rFonts w:ascii="Times New Roman" w:hAnsi="Times New Roman" w:eastAsia="宋体" w:cs="宋体"/>
          <w:bCs/>
          <w:spacing w:val="-5"/>
        </w:rPr>
      </w:pPr>
    </w:p>
    <w:p w14:paraId="763F9F13">
      <w:pPr>
        <w:topLinePunct/>
        <w:adjustRightInd w:val="0"/>
        <w:spacing w:line="312" w:lineRule="auto"/>
        <w:rPr>
          <w:rFonts w:ascii="Times New Roman" w:hAnsi="Times New Roman" w:eastAsia="宋体" w:cs="宋体"/>
          <w:bCs/>
          <w:spacing w:val="-5"/>
        </w:rPr>
      </w:pPr>
    </w:p>
    <w:p w14:paraId="3503B9E8">
      <w:pPr>
        <w:topLinePunct/>
        <w:adjustRightInd w:val="0"/>
        <w:spacing w:line="312" w:lineRule="auto"/>
        <w:rPr>
          <w:rFonts w:ascii="Times New Roman" w:hAnsi="Times New Roman" w:eastAsia="宋体" w:cs="宋体"/>
          <w:bCs/>
          <w:spacing w:val="-5"/>
        </w:rPr>
      </w:pPr>
    </w:p>
    <w:p w14:paraId="2224DA7D">
      <w:pPr>
        <w:topLinePunct/>
        <w:adjustRightInd w:val="0"/>
        <w:spacing w:line="312" w:lineRule="auto"/>
        <w:rPr>
          <w:rFonts w:ascii="Times New Roman" w:hAnsi="Times New Roman" w:eastAsia="宋体" w:cs="宋体"/>
          <w:bCs/>
          <w:spacing w:val="-5"/>
        </w:rPr>
      </w:pPr>
    </w:p>
    <w:p w14:paraId="12E9144F">
      <w:pPr>
        <w:topLinePunct/>
        <w:adjustRightInd w:val="0"/>
        <w:spacing w:line="312" w:lineRule="auto"/>
        <w:rPr>
          <w:rFonts w:ascii="Times New Roman" w:hAnsi="Times New Roman" w:eastAsia="宋体" w:cs="宋体"/>
          <w:bCs/>
          <w:spacing w:val="-5"/>
        </w:rPr>
      </w:pPr>
    </w:p>
    <w:p w14:paraId="58B4D69D">
      <w:pPr>
        <w:topLinePunct/>
        <w:adjustRightInd w:val="0"/>
        <w:spacing w:line="312" w:lineRule="auto"/>
        <w:rPr>
          <w:rFonts w:ascii="Times New Roman" w:hAnsi="Times New Roman" w:eastAsia="宋体" w:cs="宋体"/>
          <w:bCs/>
          <w:spacing w:val="-5"/>
        </w:rPr>
      </w:pPr>
    </w:p>
    <w:p w14:paraId="218A985F">
      <w:pPr>
        <w:topLinePunct/>
        <w:adjustRightInd w:val="0"/>
        <w:spacing w:line="312" w:lineRule="auto"/>
        <w:rPr>
          <w:rFonts w:ascii="Times New Roman" w:hAnsi="Times New Roman" w:eastAsia="宋体" w:cs="宋体"/>
          <w:bCs/>
          <w:spacing w:val="-5"/>
        </w:rPr>
      </w:pPr>
    </w:p>
    <w:p w14:paraId="7C13A061">
      <w:pPr>
        <w:topLinePunct/>
        <w:adjustRightInd w:val="0"/>
        <w:spacing w:line="312" w:lineRule="auto"/>
        <w:rPr>
          <w:rFonts w:ascii="Times New Roman" w:hAnsi="Times New Roman" w:eastAsia="宋体" w:cs="宋体"/>
          <w:bCs/>
          <w:spacing w:val="-5"/>
        </w:rPr>
      </w:pPr>
    </w:p>
    <w:p w14:paraId="5D565B76">
      <w:pPr>
        <w:topLinePunct/>
        <w:adjustRightInd w:val="0"/>
        <w:spacing w:line="312" w:lineRule="auto"/>
        <w:rPr>
          <w:rFonts w:ascii="Times New Roman" w:hAnsi="Times New Roman" w:eastAsia="宋体" w:cs="宋体"/>
          <w:bCs/>
          <w:spacing w:val="-5"/>
        </w:rPr>
      </w:pPr>
    </w:p>
    <w:p w14:paraId="110D1A74">
      <w:pPr>
        <w:topLinePunct/>
        <w:adjustRightInd w:val="0"/>
        <w:spacing w:line="312" w:lineRule="auto"/>
        <w:rPr>
          <w:rFonts w:ascii="Times New Roman" w:hAnsi="Times New Roman" w:eastAsia="宋体" w:cs="宋体"/>
          <w:bCs/>
          <w:spacing w:val="-5"/>
        </w:rPr>
      </w:pPr>
    </w:p>
    <w:p w14:paraId="39558849">
      <w:pPr>
        <w:topLinePunct/>
        <w:adjustRightInd w:val="0"/>
        <w:spacing w:line="312" w:lineRule="auto"/>
        <w:rPr>
          <w:rFonts w:ascii="Times New Roman" w:hAnsi="Times New Roman" w:eastAsia="宋体" w:cs="宋体"/>
          <w:bCs/>
          <w:spacing w:val="-5"/>
        </w:rPr>
      </w:pPr>
    </w:p>
    <w:p w14:paraId="2295594E">
      <w:pPr>
        <w:topLinePunct/>
        <w:adjustRightInd w:val="0"/>
        <w:spacing w:line="312" w:lineRule="auto"/>
        <w:rPr>
          <w:rFonts w:ascii="Times New Roman" w:hAnsi="Times New Roman" w:eastAsia="宋体" w:cs="宋体"/>
          <w:bCs/>
          <w:spacing w:val="-5"/>
        </w:rPr>
      </w:pPr>
    </w:p>
    <w:p w14:paraId="33547614">
      <w:pPr>
        <w:topLinePunct/>
        <w:adjustRightInd w:val="0"/>
        <w:spacing w:line="312" w:lineRule="auto"/>
        <w:rPr>
          <w:rFonts w:ascii="Times New Roman" w:hAnsi="Times New Roman" w:eastAsia="宋体" w:cs="宋体"/>
          <w:bCs/>
          <w:spacing w:val="-5"/>
        </w:rPr>
      </w:pPr>
    </w:p>
    <w:p w14:paraId="61DE2ABA">
      <w:pPr>
        <w:topLinePunct/>
        <w:adjustRightInd w:val="0"/>
        <w:spacing w:line="312" w:lineRule="auto"/>
        <w:rPr>
          <w:rFonts w:ascii="Times New Roman" w:hAnsi="Times New Roman" w:eastAsia="宋体" w:cs="宋体"/>
          <w:bCs/>
          <w:spacing w:val="-5"/>
        </w:rPr>
      </w:pPr>
    </w:p>
    <w:p w14:paraId="79E0DBAE">
      <w:pPr>
        <w:topLinePunct/>
        <w:adjustRightInd w:val="0"/>
        <w:spacing w:line="312" w:lineRule="auto"/>
        <w:rPr>
          <w:rFonts w:ascii="Times New Roman" w:hAnsi="Times New Roman" w:eastAsia="宋体" w:cs="宋体"/>
          <w:bCs/>
          <w:spacing w:val="-5"/>
        </w:rPr>
      </w:pPr>
    </w:p>
    <w:p w14:paraId="2A4575D0">
      <w:pPr>
        <w:topLinePunct/>
        <w:adjustRightInd w:val="0"/>
        <w:spacing w:line="312" w:lineRule="auto"/>
        <w:rPr>
          <w:rFonts w:ascii="Times New Roman" w:hAnsi="Times New Roman" w:eastAsia="宋体" w:cs="宋体"/>
          <w:bCs/>
          <w:spacing w:val="-5"/>
        </w:rPr>
      </w:pPr>
    </w:p>
    <w:p w14:paraId="6BC18E47">
      <w:pPr>
        <w:topLinePunct/>
        <w:adjustRightInd w:val="0"/>
        <w:spacing w:line="312" w:lineRule="auto"/>
        <w:rPr>
          <w:rFonts w:ascii="Times New Roman" w:hAnsi="Times New Roman" w:eastAsia="宋体" w:cs="宋体"/>
          <w:bCs/>
          <w:spacing w:val="-5"/>
        </w:rPr>
      </w:pPr>
    </w:p>
    <w:p w14:paraId="1043C497">
      <w:pPr>
        <w:topLinePunct/>
        <w:adjustRightInd w:val="0"/>
        <w:spacing w:line="312" w:lineRule="auto"/>
        <w:rPr>
          <w:rFonts w:ascii="Times New Roman" w:hAnsi="Times New Roman" w:eastAsia="宋体" w:cs="宋体"/>
          <w:bCs/>
          <w:spacing w:val="-5"/>
        </w:rPr>
      </w:pPr>
    </w:p>
    <w:p w14:paraId="2BFDD9AE">
      <w:pPr>
        <w:topLinePunct/>
        <w:adjustRightInd w:val="0"/>
        <w:spacing w:line="312" w:lineRule="auto"/>
        <w:rPr>
          <w:rFonts w:ascii="Times New Roman" w:hAnsi="Times New Roman" w:eastAsia="宋体" w:cs="宋体"/>
          <w:bCs/>
          <w:spacing w:val="-5"/>
        </w:rPr>
      </w:pPr>
    </w:p>
    <w:p w14:paraId="0EB22CBC">
      <w:pPr>
        <w:topLinePunct/>
        <w:adjustRightInd w:val="0"/>
        <w:spacing w:line="312" w:lineRule="auto"/>
        <w:rPr>
          <w:rFonts w:ascii="Times New Roman" w:hAnsi="Times New Roman" w:eastAsia="宋体" w:cs="宋体"/>
          <w:bCs/>
          <w:spacing w:val="-5"/>
        </w:rPr>
      </w:pPr>
    </w:p>
    <w:p w14:paraId="443FD80E">
      <w:pPr>
        <w:topLinePunct/>
        <w:adjustRightInd w:val="0"/>
        <w:spacing w:line="312" w:lineRule="auto"/>
        <w:rPr>
          <w:rFonts w:ascii="Times New Roman" w:hAnsi="Times New Roman" w:eastAsia="宋体" w:cs="宋体"/>
          <w:bCs/>
          <w:spacing w:val="-5"/>
        </w:rPr>
      </w:pPr>
    </w:p>
    <w:p w14:paraId="6B7963C8">
      <w:pPr>
        <w:topLinePunct/>
        <w:adjustRightInd w:val="0"/>
        <w:spacing w:line="312" w:lineRule="auto"/>
        <w:rPr>
          <w:rFonts w:ascii="Times New Roman" w:hAnsi="Times New Roman" w:eastAsia="宋体" w:cs="宋体"/>
          <w:bCs/>
          <w:spacing w:val="-5"/>
        </w:rPr>
      </w:pPr>
    </w:p>
    <w:p w14:paraId="471B4027">
      <w:pPr>
        <w:topLinePunct/>
        <w:adjustRightInd w:val="0"/>
        <w:ind w:firstLine="640" w:firstLineChars="200"/>
        <w:rPr>
          <w:rFonts w:ascii="Times New Roman" w:hAnsi="Times New Roman" w:eastAsia="宋体" w:cs="宋体"/>
          <w:bCs/>
          <w:sz w:val="32"/>
          <w:szCs w:val="32"/>
        </w:rPr>
      </w:pPr>
      <w:r>
        <w:rPr>
          <w:rFonts w:hint="eastAsia" w:ascii="Times New Roman" w:hAnsi="Times New Roman" w:eastAsia="宋体" w:cs="宋体"/>
          <w:bCs/>
          <w:sz w:val="32"/>
          <w:szCs w:val="32"/>
        </w:rPr>
        <w:t>一、企业自评表（必填）</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57" w:type="dxa"/>
          <w:left w:w="57" w:type="dxa"/>
          <w:bottom w:w="57" w:type="dxa"/>
          <w:right w:w="57" w:type="dxa"/>
        </w:tblCellMar>
      </w:tblPr>
      <w:tblGrid>
        <w:gridCol w:w="1245"/>
        <w:gridCol w:w="1054"/>
        <w:gridCol w:w="581"/>
        <w:gridCol w:w="4195"/>
        <w:gridCol w:w="1428"/>
      </w:tblGrid>
      <w:tr w14:paraId="2DBBD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03" w:hRule="atLeast"/>
          <w:jc w:val="center"/>
        </w:trPr>
        <w:tc>
          <w:tcPr>
            <w:tcW w:w="2299" w:type="dxa"/>
            <w:gridSpan w:val="2"/>
            <w:vAlign w:val="center"/>
          </w:tcPr>
          <w:p w14:paraId="34BF3188">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企业名称</w:t>
            </w:r>
          </w:p>
        </w:tc>
        <w:tc>
          <w:tcPr>
            <w:tcW w:w="6204" w:type="dxa"/>
            <w:gridSpan w:val="3"/>
            <w:vAlign w:val="center"/>
          </w:tcPr>
          <w:p w14:paraId="27FC2A4F">
            <w:pPr>
              <w:topLinePunct/>
              <w:adjustRightInd w:val="0"/>
              <w:spacing w:line="300" w:lineRule="auto"/>
              <w:rPr>
                <w:rFonts w:ascii="Times New Roman" w:hAnsi="Times New Roman" w:eastAsia="宋体" w:cs="宋体"/>
                <w:bCs/>
                <w:szCs w:val="32"/>
              </w:rPr>
            </w:pPr>
          </w:p>
        </w:tc>
      </w:tr>
      <w:tr w14:paraId="11E26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7075" w:type="dxa"/>
            <w:gridSpan w:val="4"/>
            <w:vAlign w:val="center"/>
          </w:tcPr>
          <w:p w14:paraId="02C033D8">
            <w:pPr>
              <w:topLinePunct/>
              <w:adjustRightInd w:val="0"/>
              <w:spacing w:line="300" w:lineRule="auto"/>
              <w:rPr>
                <w:rFonts w:ascii="Times New Roman" w:hAnsi="Times New Roman" w:eastAsia="宋体" w:cs="宋体"/>
                <w:bCs/>
                <w:szCs w:val="32"/>
              </w:rPr>
            </w:pPr>
            <w:r>
              <w:rPr>
                <w:rFonts w:hint="eastAsia" w:ascii="Times New Roman" w:hAnsi="Times New Roman" w:cs="宋体"/>
                <w:bCs/>
                <w:szCs w:val="32"/>
              </w:rPr>
              <w:t>1</w:t>
            </w:r>
            <w:r>
              <w:rPr>
                <w:rFonts w:hint="eastAsia" w:ascii="Times New Roman" w:hAnsi="Times New Roman" w:eastAsia="宋体" w:cs="宋体"/>
                <w:bCs/>
                <w:szCs w:val="32"/>
              </w:rPr>
              <w:t>、基本准入条件判定（需同时符合指标1-</w:t>
            </w:r>
            <w:r>
              <w:rPr>
                <w:rFonts w:hint="eastAsia" w:ascii="Times New Roman" w:hAnsi="Times New Roman" w:cs="宋体"/>
                <w:bCs/>
                <w:szCs w:val="32"/>
              </w:rPr>
              <w:t>5</w:t>
            </w:r>
            <w:r>
              <w:rPr>
                <w:rFonts w:hint="eastAsia" w:ascii="Times New Roman" w:hAnsi="Times New Roman" w:eastAsia="宋体" w:cs="宋体"/>
                <w:bCs/>
                <w:szCs w:val="32"/>
              </w:rPr>
              <w:t>）</w:t>
            </w:r>
          </w:p>
        </w:tc>
        <w:tc>
          <w:tcPr>
            <w:tcW w:w="1428" w:type="dxa"/>
            <w:vAlign w:val="center"/>
          </w:tcPr>
          <w:p w14:paraId="7E2C612A">
            <w:pPr>
              <w:topLinePunct/>
              <w:adjustRightInd w:val="0"/>
              <w:spacing w:line="300" w:lineRule="auto"/>
              <w:jc w:val="center"/>
              <w:rPr>
                <w:rFonts w:ascii="Times New Roman" w:hAnsi="Times New Roman" w:eastAsia="宋体" w:cs="宋体"/>
                <w:bCs/>
                <w:szCs w:val="32"/>
              </w:rPr>
            </w:pPr>
            <w:r>
              <w:rPr>
                <w:rFonts w:hint="eastAsia" w:ascii="Times New Roman" w:hAnsi="Times New Roman" w:eastAsia="宋体" w:cs="宋体"/>
                <w:bCs/>
                <w:szCs w:val="32"/>
              </w:rPr>
              <w:t>企业自评</w:t>
            </w:r>
          </w:p>
        </w:tc>
      </w:tr>
      <w:tr w14:paraId="09358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682" w:hRule="atLeast"/>
          <w:jc w:val="center"/>
        </w:trPr>
        <w:tc>
          <w:tcPr>
            <w:tcW w:w="2299" w:type="dxa"/>
            <w:gridSpan w:val="2"/>
            <w:vAlign w:val="center"/>
          </w:tcPr>
          <w:p w14:paraId="28EB3CB3">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指标1：注册地</w:t>
            </w:r>
          </w:p>
        </w:tc>
        <w:tc>
          <w:tcPr>
            <w:tcW w:w="4776" w:type="dxa"/>
            <w:gridSpan w:val="2"/>
            <w:vAlign w:val="center"/>
          </w:tcPr>
          <w:p w14:paraId="48972C36">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企业为在中国境内（不包括港、澳、台地区）注册的居民企业</w:t>
            </w:r>
          </w:p>
        </w:tc>
        <w:tc>
          <w:tcPr>
            <w:tcW w:w="1428" w:type="dxa"/>
            <w:vAlign w:val="center"/>
          </w:tcPr>
          <w:p w14:paraId="71505874">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符合</w:t>
            </w:r>
          </w:p>
          <w:p w14:paraId="296C24A8">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不符合</w:t>
            </w:r>
          </w:p>
        </w:tc>
      </w:tr>
      <w:tr w14:paraId="37171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vAlign w:val="center"/>
          </w:tcPr>
          <w:p w14:paraId="42CB35E7">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指标2：企业规模</w:t>
            </w:r>
          </w:p>
        </w:tc>
        <w:tc>
          <w:tcPr>
            <w:tcW w:w="4776" w:type="dxa"/>
            <w:gridSpan w:val="2"/>
            <w:vAlign w:val="center"/>
          </w:tcPr>
          <w:p w14:paraId="58BC6F7C">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企业职工总数不超过500人、年销售收入不超过2亿元、资产总额不超过2亿元</w:t>
            </w:r>
          </w:p>
        </w:tc>
        <w:tc>
          <w:tcPr>
            <w:tcW w:w="1428" w:type="dxa"/>
            <w:vAlign w:val="center"/>
          </w:tcPr>
          <w:p w14:paraId="41E4ECB5">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符合</w:t>
            </w:r>
          </w:p>
          <w:p w14:paraId="10985D40">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不符合</w:t>
            </w:r>
          </w:p>
        </w:tc>
      </w:tr>
      <w:tr w14:paraId="0C105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vAlign w:val="center"/>
          </w:tcPr>
          <w:p w14:paraId="774227AF">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指标3：产品及服务范围</w:t>
            </w:r>
          </w:p>
        </w:tc>
        <w:tc>
          <w:tcPr>
            <w:tcW w:w="4776" w:type="dxa"/>
            <w:gridSpan w:val="2"/>
            <w:vAlign w:val="center"/>
          </w:tcPr>
          <w:p w14:paraId="1C43E794">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所在行业不属于国家发展改革委员会《产业结构调整指导目录》规定的限制类和淘汰类范围，不属于财政部、国家税务总局、科技部《关于完善研究开发费用税前加计扣除政策的通知》（财税〔2015〕119号）规定的不适用税前加计扣除政策的行业。</w:t>
            </w:r>
          </w:p>
        </w:tc>
        <w:tc>
          <w:tcPr>
            <w:tcW w:w="1428" w:type="dxa"/>
            <w:vAlign w:val="center"/>
          </w:tcPr>
          <w:p w14:paraId="6E47D0F9">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符合</w:t>
            </w:r>
          </w:p>
          <w:p w14:paraId="26C3ADF7">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不符合</w:t>
            </w:r>
          </w:p>
        </w:tc>
      </w:tr>
      <w:tr w14:paraId="1EAA1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vAlign w:val="center"/>
          </w:tcPr>
          <w:p w14:paraId="34DFED38">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指标4：企业信用</w:t>
            </w:r>
          </w:p>
        </w:tc>
        <w:tc>
          <w:tcPr>
            <w:tcW w:w="4776" w:type="dxa"/>
            <w:gridSpan w:val="2"/>
            <w:vAlign w:val="center"/>
          </w:tcPr>
          <w:p w14:paraId="559F6B84">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企业在填报上一年及当年内未发生重大安全、重大质量事故和严重环境违法、科研严重失信行为，且企业未列入经营异常名录和严重违法失信企业名单</w:t>
            </w:r>
          </w:p>
        </w:tc>
        <w:tc>
          <w:tcPr>
            <w:tcW w:w="1428" w:type="dxa"/>
            <w:vAlign w:val="center"/>
          </w:tcPr>
          <w:p w14:paraId="117EE892">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符合</w:t>
            </w:r>
          </w:p>
          <w:p w14:paraId="0B905F67">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不符合</w:t>
            </w:r>
          </w:p>
        </w:tc>
      </w:tr>
      <w:tr w14:paraId="233B9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vAlign w:val="center"/>
          </w:tcPr>
          <w:p w14:paraId="2FBB0E54">
            <w:pPr>
              <w:topLinePunct/>
              <w:adjustRightInd w:val="0"/>
              <w:spacing w:line="300" w:lineRule="auto"/>
              <w:rPr>
                <w:rFonts w:ascii="Times New Roman" w:hAnsi="Times New Roman" w:eastAsia="宋体" w:cs="宋体"/>
                <w:bCs/>
                <w:szCs w:val="32"/>
              </w:rPr>
            </w:pPr>
            <w:r>
              <w:rPr>
                <w:rFonts w:hint="eastAsia" w:ascii="Times New Roman" w:hAnsi="Times New Roman" w:cs="宋体"/>
                <w:bCs/>
                <w:szCs w:val="32"/>
              </w:rPr>
              <w:t>指标5：是否建立研发辅助帐</w:t>
            </w:r>
          </w:p>
        </w:tc>
        <w:tc>
          <w:tcPr>
            <w:tcW w:w="4776" w:type="dxa"/>
            <w:gridSpan w:val="2"/>
            <w:vAlign w:val="center"/>
          </w:tcPr>
          <w:p w14:paraId="00515E55">
            <w:pPr>
              <w:topLinePunct/>
              <w:adjustRightInd w:val="0"/>
              <w:spacing w:line="300" w:lineRule="auto"/>
              <w:rPr>
                <w:rFonts w:ascii="Times New Roman" w:hAnsi="Times New Roman" w:eastAsia="宋体" w:cs="宋体"/>
                <w:bCs/>
                <w:szCs w:val="32"/>
              </w:rPr>
            </w:pPr>
            <w:r>
              <w:rPr>
                <w:rFonts w:hint="eastAsia" w:ascii="Times New Roman" w:hAnsi="Times New Roman" w:cs="宋体"/>
                <w:bCs/>
                <w:szCs w:val="32"/>
              </w:rPr>
              <w:t>企业可准确归集出上一会计年度研发费用，并在现有会计科目基础上，按照研发支出科目设置辅助账</w:t>
            </w:r>
          </w:p>
        </w:tc>
        <w:tc>
          <w:tcPr>
            <w:tcW w:w="1428" w:type="dxa"/>
            <w:vAlign w:val="center"/>
          </w:tcPr>
          <w:p w14:paraId="47248204">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xml:space="preserve">□ </w:t>
            </w:r>
            <w:r>
              <w:rPr>
                <w:rFonts w:hint="eastAsia" w:ascii="Times New Roman" w:hAnsi="Times New Roman" w:cs="宋体"/>
                <w:bCs/>
                <w:szCs w:val="32"/>
              </w:rPr>
              <w:t>是</w:t>
            </w:r>
          </w:p>
          <w:p w14:paraId="733EC5FA">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xml:space="preserve">□ </w:t>
            </w:r>
            <w:r>
              <w:rPr>
                <w:rFonts w:hint="eastAsia" w:ascii="Times New Roman" w:hAnsi="Times New Roman" w:cs="宋体"/>
                <w:bCs/>
                <w:szCs w:val="32"/>
              </w:rPr>
              <w:t>否</w:t>
            </w:r>
          </w:p>
        </w:tc>
      </w:tr>
      <w:tr w14:paraId="7E317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7075" w:type="dxa"/>
            <w:gridSpan w:val="4"/>
            <w:vAlign w:val="center"/>
          </w:tcPr>
          <w:p w14:paraId="35F05649">
            <w:pPr>
              <w:topLinePunct/>
              <w:adjustRightInd w:val="0"/>
              <w:spacing w:line="300" w:lineRule="auto"/>
              <w:rPr>
                <w:rFonts w:ascii="Times New Roman" w:hAnsi="Times New Roman" w:eastAsia="宋体" w:cs="宋体"/>
                <w:bCs/>
                <w:szCs w:val="32"/>
              </w:rPr>
            </w:pPr>
            <w:r>
              <w:rPr>
                <w:rFonts w:hint="eastAsia" w:ascii="Times New Roman" w:hAnsi="Times New Roman" w:cs="宋体"/>
                <w:bCs/>
                <w:szCs w:val="32"/>
              </w:rPr>
              <w:t>2</w:t>
            </w:r>
            <w:r>
              <w:rPr>
                <w:rFonts w:hint="eastAsia" w:ascii="Times New Roman" w:hAnsi="Times New Roman" w:eastAsia="宋体" w:cs="宋体"/>
                <w:bCs/>
                <w:szCs w:val="32"/>
              </w:rPr>
              <w:t>、相关重要条件判定（指标</w:t>
            </w:r>
            <w:r>
              <w:rPr>
                <w:rFonts w:hint="eastAsia" w:ascii="Times New Roman" w:hAnsi="Times New Roman" w:cs="宋体"/>
                <w:bCs/>
                <w:szCs w:val="32"/>
              </w:rPr>
              <w:t>6</w:t>
            </w:r>
            <w:r>
              <w:rPr>
                <w:rFonts w:hint="eastAsia" w:ascii="Times New Roman" w:hAnsi="Times New Roman" w:eastAsia="宋体" w:cs="宋体"/>
                <w:bCs/>
                <w:szCs w:val="32"/>
              </w:rPr>
              <w:t>-</w:t>
            </w:r>
            <w:r>
              <w:rPr>
                <w:rFonts w:hint="eastAsia" w:ascii="Times New Roman" w:hAnsi="Times New Roman" w:cs="宋体"/>
                <w:bCs/>
                <w:szCs w:val="32"/>
              </w:rPr>
              <w:t>9</w:t>
            </w:r>
            <w:r>
              <w:rPr>
                <w:rFonts w:hint="eastAsia" w:ascii="Times New Roman" w:hAnsi="Times New Roman" w:eastAsia="宋体" w:cs="宋体"/>
                <w:bCs/>
                <w:szCs w:val="32"/>
              </w:rPr>
              <w:t>）</w:t>
            </w:r>
          </w:p>
        </w:tc>
        <w:tc>
          <w:tcPr>
            <w:tcW w:w="1428" w:type="dxa"/>
            <w:vAlign w:val="center"/>
          </w:tcPr>
          <w:p w14:paraId="64274960">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企业自评</w:t>
            </w:r>
          </w:p>
        </w:tc>
      </w:tr>
      <w:tr w14:paraId="70BD1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vAlign w:val="center"/>
          </w:tcPr>
          <w:p w14:paraId="4515A6F6">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w:t>
            </w:r>
            <w:r>
              <w:rPr>
                <w:rFonts w:hint="eastAsia" w:ascii="Times New Roman" w:hAnsi="Times New Roman" w:cs="宋体"/>
                <w:bCs/>
                <w:szCs w:val="32"/>
              </w:rPr>
              <w:t>6</w:t>
            </w:r>
            <w:r>
              <w:rPr>
                <w:rFonts w:hint="eastAsia" w:ascii="Times New Roman" w:hAnsi="Times New Roman" w:eastAsia="宋体" w:cs="宋体"/>
                <w:bCs/>
                <w:szCs w:val="32"/>
              </w:rPr>
              <w:t>：高新技术企业</w:t>
            </w:r>
          </w:p>
        </w:tc>
        <w:tc>
          <w:tcPr>
            <w:tcW w:w="4776" w:type="dxa"/>
            <w:gridSpan w:val="2"/>
            <w:vAlign w:val="center"/>
          </w:tcPr>
          <w:p w14:paraId="19B7CCB5">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企业拥有有效期内高新技术企业资格证书</w:t>
            </w:r>
          </w:p>
        </w:tc>
        <w:tc>
          <w:tcPr>
            <w:tcW w:w="1428" w:type="dxa"/>
            <w:vAlign w:val="center"/>
          </w:tcPr>
          <w:p w14:paraId="0331A719">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是</w:t>
            </w:r>
          </w:p>
          <w:p w14:paraId="1F2D0134">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否</w:t>
            </w:r>
          </w:p>
        </w:tc>
      </w:tr>
      <w:tr w14:paraId="3985E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vAlign w:val="center"/>
          </w:tcPr>
          <w:p w14:paraId="173C6E91">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w:t>
            </w:r>
            <w:r>
              <w:rPr>
                <w:rFonts w:hint="eastAsia" w:ascii="Times New Roman" w:hAnsi="Times New Roman" w:cs="宋体"/>
                <w:bCs/>
                <w:szCs w:val="32"/>
              </w:rPr>
              <w:t>7</w:t>
            </w:r>
            <w:r>
              <w:rPr>
                <w:rFonts w:hint="eastAsia" w:ascii="Times New Roman" w:hAnsi="Times New Roman" w:eastAsia="宋体" w:cs="宋体"/>
                <w:bCs/>
                <w:szCs w:val="32"/>
              </w:rPr>
              <w:t>：研发机构</w:t>
            </w:r>
          </w:p>
        </w:tc>
        <w:tc>
          <w:tcPr>
            <w:tcW w:w="4776" w:type="dxa"/>
            <w:gridSpan w:val="2"/>
            <w:vAlign w:val="center"/>
          </w:tcPr>
          <w:p w14:paraId="20393521">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企业拥有经认定的省部级以上研发机构</w:t>
            </w:r>
          </w:p>
        </w:tc>
        <w:tc>
          <w:tcPr>
            <w:tcW w:w="1428" w:type="dxa"/>
            <w:vAlign w:val="center"/>
          </w:tcPr>
          <w:p w14:paraId="07E5E33D">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是</w:t>
            </w:r>
          </w:p>
          <w:p w14:paraId="0BE1D53E">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否</w:t>
            </w:r>
          </w:p>
        </w:tc>
      </w:tr>
      <w:tr w14:paraId="4C26C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299" w:type="dxa"/>
            <w:gridSpan w:val="2"/>
            <w:vAlign w:val="center"/>
          </w:tcPr>
          <w:p w14:paraId="27697306">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w:t>
            </w:r>
            <w:r>
              <w:rPr>
                <w:rFonts w:hint="eastAsia" w:ascii="Times New Roman" w:hAnsi="Times New Roman" w:cs="宋体"/>
                <w:bCs/>
                <w:szCs w:val="32"/>
              </w:rPr>
              <w:t>8</w:t>
            </w:r>
            <w:r>
              <w:rPr>
                <w:rFonts w:hint="eastAsia" w:ascii="Times New Roman" w:hAnsi="Times New Roman" w:eastAsia="宋体" w:cs="宋体"/>
                <w:bCs/>
                <w:szCs w:val="32"/>
              </w:rPr>
              <w:t>：科技奖励</w:t>
            </w:r>
          </w:p>
        </w:tc>
        <w:tc>
          <w:tcPr>
            <w:tcW w:w="4776" w:type="dxa"/>
            <w:gridSpan w:val="2"/>
            <w:vAlign w:val="center"/>
          </w:tcPr>
          <w:p w14:paraId="5BD2126C">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企业近五年内获得过国家级科技奖励</w:t>
            </w:r>
          </w:p>
        </w:tc>
        <w:tc>
          <w:tcPr>
            <w:tcW w:w="1428" w:type="dxa"/>
            <w:vAlign w:val="center"/>
          </w:tcPr>
          <w:p w14:paraId="561277A4">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是</w:t>
            </w:r>
          </w:p>
          <w:p w14:paraId="30202337">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否</w:t>
            </w:r>
          </w:p>
        </w:tc>
      </w:tr>
      <w:tr w14:paraId="2A2C2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697" w:hRule="atLeast"/>
          <w:jc w:val="center"/>
        </w:trPr>
        <w:tc>
          <w:tcPr>
            <w:tcW w:w="2299" w:type="dxa"/>
            <w:gridSpan w:val="2"/>
            <w:vAlign w:val="center"/>
          </w:tcPr>
          <w:p w14:paraId="74599C1E">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w:t>
            </w:r>
            <w:r>
              <w:rPr>
                <w:rFonts w:hint="eastAsia" w:ascii="Times New Roman" w:hAnsi="Times New Roman" w:cs="宋体"/>
                <w:bCs/>
                <w:szCs w:val="32"/>
              </w:rPr>
              <w:t>9</w:t>
            </w:r>
            <w:r>
              <w:rPr>
                <w:rFonts w:hint="eastAsia" w:ascii="Times New Roman" w:hAnsi="Times New Roman" w:eastAsia="宋体" w:cs="宋体"/>
                <w:bCs/>
                <w:szCs w:val="32"/>
              </w:rPr>
              <w:t>：制定标准</w:t>
            </w:r>
          </w:p>
        </w:tc>
        <w:tc>
          <w:tcPr>
            <w:tcW w:w="4776" w:type="dxa"/>
            <w:gridSpan w:val="2"/>
            <w:vAlign w:val="center"/>
          </w:tcPr>
          <w:p w14:paraId="5829B2CA">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企业近五年内主导制定过国际标准、国家标准或行业标准</w:t>
            </w:r>
          </w:p>
        </w:tc>
        <w:tc>
          <w:tcPr>
            <w:tcW w:w="1428" w:type="dxa"/>
            <w:vAlign w:val="center"/>
          </w:tcPr>
          <w:p w14:paraId="388A7B90">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是</w:t>
            </w:r>
          </w:p>
          <w:p w14:paraId="450CEC3C">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否</w:t>
            </w:r>
          </w:p>
        </w:tc>
      </w:tr>
      <w:tr w14:paraId="5B6D6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2880" w:type="dxa"/>
            <w:gridSpan w:val="3"/>
            <w:vAlign w:val="center"/>
          </w:tcPr>
          <w:p w14:paraId="07347D00">
            <w:pPr>
              <w:topLinePunct/>
              <w:adjustRightInd w:val="0"/>
              <w:snapToGrid w:val="0"/>
              <w:spacing w:line="300" w:lineRule="auto"/>
              <w:rPr>
                <w:rFonts w:ascii="Times New Roman" w:hAnsi="Times New Roman" w:eastAsia="宋体" w:cs="宋体"/>
                <w:bCs/>
                <w:szCs w:val="32"/>
              </w:rPr>
            </w:pPr>
            <w:r>
              <w:rPr>
                <w:rFonts w:hint="eastAsia" w:ascii="Times New Roman" w:hAnsi="Times New Roman" w:cs="宋体"/>
                <w:bCs/>
                <w:szCs w:val="32"/>
              </w:rPr>
              <w:t>3</w:t>
            </w:r>
            <w:r>
              <w:rPr>
                <w:rFonts w:hint="eastAsia" w:ascii="Times New Roman" w:hAnsi="Times New Roman" w:eastAsia="宋体" w:cs="宋体"/>
                <w:bCs/>
                <w:szCs w:val="32"/>
              </w:rPr>
              <w:t>、企业科技活动评分</w:t>
            </w:r>
          </w:p>
          <w:p w14:paraId="2280374A">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（满分100分）（指标</w:t>
            </w:r>
            <w:r>
              <w:rPr>
                <w:rFonts w:hint="eastAsia" w:ascii="Times New Roman" w:hAnsi="Times New Roman" w:cs="宋体"/>
                <w:bCs/>
                <w:szCs w:val="32"/>
              </w:rPr>
              <w:t>10</w:t>
            </w:r>
            <w:r>
              <w:rPr>
                <w:rFonts w:hint="eastAsia" w:ascii="Times New Roman" w:hAnsi="Times New Roman" w:eastAsia="宋体" w:cs="宋体"/>
                <w:bCs/>
                <w:szCs w:val="32"/>
              </w:rPr>
              <w:t>-1</w:t>
            </w:r>
            <w:r>
              <w:rPr>
                <w:rFonts w:hint="eastAsia" w:ascii="Times New Roman" w:hAnsi="Times New Roman" w:cs="宋体"/>
                <w:bCs/>
                <w:szCs w:val="32"/>
              </w:rPr>
              <w:t>2</w:t>
            </w:r>
            <w:r>
              <w:rPr>
                <w:rFonts w:hint="eastAsia" w:ascii="Times New Roman" w:hAnsi="Times New Roman" w:eastAsia="宋体" w:cs="宋体"/>
                <w:bCs/>
                <w:szCs w:val="32"/>
              </w:rPr>
              <w:t>）</w:t>
            </w:r>
          </w:p>
        </w:tc>
        <w:tc>
          <w:tcPr>
            <w:tcW w:w="5623" w:type="dxa"/>
            <w:gridSpan w:val="2"/>
            <w:vAlign w:val="center"/>
          </w:tcPr>
          <w:p w14:paraId="0DDBF42A">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企业自评</w:t>
            </w:r>
          </w:p>
        </w:tc>
      </w:tr>
      <w:tr w14:paraId="6EA06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54" w:hRule="atLeast"/>
          <w:jc w:val="center"/>
        </w:trPr>
        <w:tc>
          <w:tcPr>
            <w:tcW w:w="1245" w:type="dxa"/>
            <w:vAlign w:val="center"/>
          </w:tcPr>
          <w:p w14:paraId="540FA8BB">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指标</w:t>
            </w:r>
            <w:r>
              <w:rPr>
                <w:rFonts w:hint="eastAsia" w:ascii="Times New Roman" w:hAnsi="Times New Roman" w:cs="宋体"/>
                <w:bCs/>
                <w:szCs w:val="32"/>
              </w:rPr>
              <w:t>10</w:t>
            </w:r>
            <w:r>
              <w:rPr>
                <w:rFonts w:hint="eastAsia" w:ascii="Times New Roman" w:hAnsi="Times New Roman" w:eastAsia="宋体" w:cs="宋体"/>
                <w:bCs/>
                <w:szCs w:val="32"/>
              </w:rPr>
              <w:t>：科技人员（满分20分）</w:t>
            </w:r>
          </w:p>
        </w:tc>
        <w:tc>
          <w:tcPr>
            <w:tcW w:w="1635" w:type="dxa"/>
            <w:gridSpan w:val="2"/>
            <w:vAlign w:val="center"/>
          </w:tcPr>
          <w:p w14:paraId="796BE675">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上一会计年度企业科技人员占企业职工总数的比例</w:t>
            </w:r>
          </w:p>
        </w:tc>
        <w:tc>
          <w:tcPr>
            <w:tcW w:w="5623" w:type="dxa"/>
            <w:gridSpan w:val="2"/>
            <w:vAlign w:val="center"/>
          </w:tcPr>
          <w:p w14:paraId="48ADBDBE">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□30%（含）以上（20分）□25%（含）-30%（16分）</w:t>
            </w:r>
          </w:p>
          <w:p w14:paraId="0CD642F8">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 xml:space="preserve">□20%（含）-25%（12分）□15%（含）-20%（8分） </w:t>
            </w:r>
          </w:p>
          <w:p w14:paraId="62E7CD8C">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□10%（含）-15%（4分） □10%以下（0分）</w:t>
            </w:r>
          </w:p>
          <w:p w14:paraId="4BD7EC9A">
            <w:pPr>
              <w:topLinePunct/>
              <w:adjustRightInd w:val="0"/>
              <w:spacing w:line="300" w:lineRule="auto"/>
              <w:rPr>
                <w:rFonts w:ascii="Times New Roman" w:hAnsi="Times New Roman" w:eastAsia="宋体" w:cs="宋体"/>
                <w:bCs/>
                <w:szCs w:val="32"/>
              </w:rPr>
            </w:pPr>
            <w:r>
              <w:rPr>
                <w:rFonts w:hint="eastAsia" w:ascii="Times New Roman" w:hAnsi="Times New Roman" w:eastAsia="宋体" w:cs="宋体"/>
                <w:bCs/>
                <w:szCs w:val="32"/>
              </w:rPr>
              <w:t>该项指标所对应的比例（%）：</w:t>
            </w:r>
            <w:r>
              <w:rPr>
                <w:rFonts w:hint="eastAsia" w:ascii="Times New Roman" w:hAnsi="Times New Roman" w:eastAsia="宋体" w:cs="宋体"/>
                <w:bCs/>
                <w:szCs w:val="32"/>
                <w:u w:val="single"/>
              </w:rPr>
              <w:t xml:space="preserve">            </w:t>
            </w:r>
          </w:p>
        </w:tc>
      </w:tr>
      <w:tr w14:paraId="6CD20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1245" w:type="dxa"/>
            <w:vMerge w:val="restart"/>
            <w:vAlign w:val="center"/>
          </w:tcPr>
          <w:p w14:paraId="20FFB3F3">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指标1</w:t>
            </w:r>
            <w:r>
              <w:rPr>
                <w:rFonts w:hint="eastAsia" w:ascii="Times New Roman" w:hAnsi="Times New Roman" w:cs="宋体"/>
                <w:bCs/>
                <w:szCs w:val="32"/>
              </w:rPr>
              <w:t>1</w:t>
            </w:r>
            <w:r>
              <w:rPr>
                <w:rFonts w:hint="eastAsia" w:ascii="Times New Roman" w:hAnsi="Times New Roman" w:eastAsia="宋体" w:cs="宋体"/>
                <w:bCs/>
                <w:szCs w:val="32"/>
              </w:rPr>
              <w:t>：研发投入（满分50分）</w:t>
            </w:r>
          </w:p>
          <w:p w14:paraId="40473E98">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企业从（1）、（2）两项指标中选择一个指标进行评分。</w:t>
            </w:r>
          </w:p>
        </w:tc>
        <w:tc>
          <w:tcPr>
            <w:tcW w:w="1635" w:type="dxa"/>
            <w:gridSpan w:val="2"/>
            <w:vAlign w:val="center"/>
          </w:tcPr>
          <w:p w14:paraId="3815C9EA">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（1）上一会计年度企业研发费用总额占销售收入总额的比例</w:t>
            </w:r>
          </w:p>
        </w:tc>
        <w:tc>
          <w:tcPr>
            <w:tcW w:w="5623" w:type="dxa"/>
            <w:gridSpan w:val="2"/>
            <w:vAlign w:val="center"/>
          </w:tcPr>
          <w:p w14:paraId="461FE68E">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□6%（含）以上（50分）□5%（含）-6%（40分）</w:t>
            </w:r>
          </w:p>
          <w:p w14:paraId="6FB1ED60">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 xml:space="preserve">□4%（含）-5% （30分）□3%（含）-4%（20分）     </w:t>
            </w:r>
          </w:p>
          <w:p w14:paraId="4CC86628">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□2%（含）-3% （10分）□2%以下（0分）</w:t>
            </w:r>
          </w:p>
          <w:p w14:paraId="4F411BAB">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该项指标所对应的比例（%）：</w:t>
            </w:r>
            <w:r>
              <w:rPr>
                <w:rFonts w:hint="eastAsia" w:ascii="Times New Roman" w:hAnsi="Times New Roman" w:eastAsia="宋体" w:cs="宋体"/>
                <w:bCs/>
                <w:szCs w:val="32"/>
                <w:u w:val="single"/>
              </w:rPr>
              <w:t xml:space="preserve">              </w:t>
            </w:r>
            <w:r>
              <w:rPr>
                <w:rFonts w:hint="eastAsia" w:ascii="Times New Roman" w:hAnsi="Times New Roman" w:eastAsia="宋体" w:cs="宋体"/>
                <w:bCs/>
                <w:szCs w:val="32"/>
              </w:rPr>
              <w:t xml:space="preserve"> </w:t>
            </w:r>
          </w:p>
        </w:tc>
      </w:tr>
      <w:tr w14:paraId="613C9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1245" w:type="dxa"/>
            <w:vMerge w:val="continue"/>
            <w:vAlign w:val="center"/>
          </w:tcPr>
          <w:p w14:paraId="0F684B0D">
            <w:pPr>
              <w:topLinePunct/>
              <w:adjustRightInd w:val="0"/>
              <w:spacing w:line="276" w:lineRule="auto"/>
              <w:rPr>
                <w:rFonts w:ascii="Times New Roman" w:hAnsi="Times New Roman" w:eastAsia="宋体" w:cs="宋体"/>
                <w:bCs/>
                <w:szCs w:val="32"/>
              </w:rPr>
            </w:pPr>
          </w:p>
        </w:tc>
        <w:tc>
          <w:tcPr>
            <w:tcW w:w="1635" w:type="dxa"/>
            <w:gridSpan w:val="2"/>
            <w:vAlign w:val="center"/>
          </w:tcPr>
          <w:p w14:paraId="55586850">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（2）上一会计年度企业研发费用总额占成本费用支出总额的比例</w:t>
            </w:r>
          </w:p>
        </w:tc>
        <w:tc>
          <w:tcPr>
            <w:tcW w:w="5623" w:type="dxa"/>
            <w:gridSpan w:val="2"/>
            <w:vAlign w:val="center"/>
          </w:tcPr>
          <w:p w14:paraId="03F71DBF">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 xml:space="preserve">□30%（含）以上（50分）□25%（含）-30%（40分） </w:t>
            </w:r>
          </w:p>
          <w:p w14:paraId="7C8337C1">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 xml:space="preserve">□20%（含）-25%（30分）□15%（含）-20%（20分） </w:t>
            </w:r>
          </w:p>
          <w:p w14:paraId="21B80437">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□10%（含）-15%（10分） □10%以下（0分）</w:t>
            </w:r>
          </w:p>
          <w:p w14:paraId="2CDD8E2F">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该项指标所对应的比例（%）：</w:t>
            </w:r>
            <w:r>
              <w:rPr>
                <w:rFonts w:hint="eastAsia" w:ascii="Times New Roman" w:hAnsi="Times New Roman" w:eastAsia="宋体" w:cs="宋体"/>
                <w:bCs/>
                <w:szCs w:val="32"/>
                <w:u w:val="single"/>
              </w:rPr>
              <w:t xml:space="preserve">              </w:t>
            </w:r>
          </w:p>
        </w:tc>
      </w:tr>
      <w:tr w14:paraId="5AF09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1245" w:type="dxa"/>
            <w:vAlign w:val="center"/>
          </w:tcPr>
          <w:p w14:paraId="2D7E846F">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指标1</w:t>
            </w:r>
            <w:r>
              <w:rPr>
                <w:rFonts w:hint="eastAsia" w:ascii="Times New Roman" w:hAnsi="Times New Roman" w:cs="宋体"/>
                <w:bCs/>
                <w:szCs w:val="32"/>
              </w:rPr>
              <w:t>2</w:t>
            </w:r>
            <w:r>
              <w:rPr>
                <w:rFonts w:hint="eastAsia" w:ascii="Times New Roman" w:hAnsi="Times New Roman" w:eastAsia="宋体" w:cs="宋体"/>
                <w:bCs/>
                <w:szCs w:val="32"/>
              </w:rPr>
              <w:t>：科技成果（满分30分）</w:t>
            </w:r>
          </w:p>
        </w:tc>
        <w:tc>
          <w:tcPr>
            <w:tcW w:w="1635" w:type="dxa"/>
            <w:gridSpan w:val="2"/>
            <w:vAlign w:val="center"/>
          </w:tcPr>
          <w:p w14:paraId="4EE81C78">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企业拥有的在有效期内的与主要产品（或服务）相关的知识产权类别和数量（知识产权应没有争议或纠纷）</w:t>
            </w:r>
          </w:p>
        </w:tc>
        <w:tc>
          <w:tcPr>
            <w:tcW w:w="5623" w:type="dxa"/>
            <w:gridSpan w:val="2"/>
            <w:vAlign w:val="center"/>
          </w:tcPr>
          <w:p w14:paraId="4C493DDB">
            <w:pPr>
              <w:topLinePunct/>
              <w:adjustRightInd w:val="0"/>
              <w:spacing w:line="276" w:lineRule="auto"/>
              <w:jc w:val="distribute"/>
              <w:rPr>
                <w:rFonts w:ascii="Times New Roman" w:hAnsi="Times New Roman" w:eastAsia="宋体" w:cs="宋体"/>
                <w:bCs/>
                <w:szCs w:val="32"/>
              </w:rPr>
            </w:pPr>
            <w:r>
              <w:rPr>
                <w:rFonts w:hint="eastAsia" w:ascii="Times New Roman" w:hAnsi="Times New Roman" w:eastAsia="宋体" w:cs="宋体"/>
                <w:bCs/>
                <w:szCs w:val="32"/>
              </w:rPr>
              <w:t>□1项及以上Ⅰ类知识产权                （30分）</w:t>
            </w:r>
          </w:p>
          <w:p w14:paraId="62C4DE97">
            <w:pPr>
              <w:topLinePunct/>
              <w:adjustRightInd w:val="0"/>
              <w:spacing w:line="276" w:lineRule="auto"/>
              <w:jc w:val="distribute"/>
              <w:rPr>
                <w:rFonts w:ascii="Times New Roman" w:hAnsi="Times New Roman" w:eastAsia="宋体" w:cs="宋体"/>
                <w:bCs/>
                <w:szCs w:val="32"/>
              </w:rPr>
            </w:pPr>
            <w:r>
              <w:rPr>
                <w:rFonts w:hint="eastAsia" w:ascii="Times New Roman" w:hAnsi="Times New Roman" w:eastAsia="宋体" w:cs="宋体"/>
                <w:bCs/>
                <w:szCs w:val="32"/>
              </w:rPr>
              <w:t>□4项及以上Ⅱ类知识产权                （24分）</w:t>
            </w:r>
          </w:p>
          <w:p w14:paraId="3F1C9167">
            <w:pPr>
              <w:topLinePunct/>
              <w:adjustRightInd w:val="0"/>
              <w:spacing w:line="276" w:lineRule="auto"/>
              <w:jc w:val="distribute"/>
              <w:rPr>
                <w:rFonts w:ascii="Times New Roman" w:hAnsi="Times New Roman" w:eastAsia="宋体" w:cs="宋体"/>
                <w:bCs/>
                <w:szCs w:val="32"/>
              </w:rPr>
            </w:pPr>
            <w:r>
              <w:rPr>
                <w:rFonts w:hint="eastAsia" w:ascii="Times New Roman" w:hAnsi="Times New Roman" w:eastAsia="宋体" w:cs="宋体"/>
                <w:bCs/>
                <w:szCs w:val="32"/>
              </w:rPr>
              <w:t>□3项Ⅱ类知识产权                      （18分）</w:t>
            </w:r>
          </w:p>
          <w:p w14:paraId="19C88349">
            <w:pPr>
              <w:topLinePunct/>
              <w:adjustRightInd w:val="0"/>
              <w:spacing w:line="276" w:lineRule="auto"/>
              <w:jc w:val="distribute"/>
              <w:rPr>
                <w:rFonts w:ascii="Times New Roman" w:hAnsi="Times New Roman" w:eastAsia="宋体" w:cs="宋体"/>
                <w:bCs/>
                <w:szCs w:val="32"/>
              </w:rPr>
            </w:pPr>
            <w:r>
              <w:rPr>
                <w:rFonts w:hint="eastAsia" w:ascii="Times New Roman" w:hAnsi="Times New Roman" w:eastAsia="宋体" w:cs="宋体"/>
                <w:bCs/>
                <w:szCs w:val="32"/>
              </w:rPr>
              <w:t>□2项Ⅱ类知识产权                      （12分）</w:t>
            </w:r>
          </w:p>
          <w:p w14:paraId="254E57D0">
            <w:pPr>
              <w:topLinePunct/>
              <w:adjustRightInd w:val="0"/>
              <w:spacing w:line="276" w:lineRule="auto"/>
              <w:jc w:val="distribute"/>
              <w:rPr>
                <w:rFonts w:ascii="Times New Roman" w:hAnsi="Times New Roman" w:eastAsia="宋体" w:cs="宋体"/>
                <w:bCs/>
                <w:szCs w:val="32"/>
              </w:rPr>
            </w:pPr>
            <w:r>
              <w:rPr>
                <w:rFonts w:hint="eastAsia" w:ascii="Times New Roman" w:hAnsi="Times New Roman" w:eastAsia="宋体" w:cs="宋体"/>
                <w:bCs/>
                <w:szCs w:val="32"/>
              </w:rPr>
              <w:t>□1项Ⅱ类知识产权                      （6分）</w:t>
            </w:r>
          </w:p>
          <w:p w14:paraId="1F02609D">
            <w:pPr>
              <w:topLinePunct/>
              <w:adjustRightInd w:val="0"/>
              <w:spacing w:line="276" w:lineRule="auto"/>
              <w:jc w:val="distribute"/>
              <w:rPr>
                <w:rFonts w:ascii="Times New Roman" w:hAnsi="Times New Roman" w:eastAsia="宋体" w:cs="宋体"/>
                <w:bCs/>
                <w:szCs w:val="32"/>
              </w:rPr>
            </w:pPr>
            <w:r>
              <w:rPr>
                <w:rFonts w:hint="eastAsia" w:ascii="Times New Roman" w:hAnsi="Times New Roman" w:eastAsia="宋体" w:cs="宋体"/>
                <w:bCs/>
                <w:szCs w:val="32"/>
              </w:rPr>
              <w:t>□没有知识产权                          （0分）</w:t>
            </w:r>
          </w:p>
          <w:p w14:paraId="4BE07A8E">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该项指标所对应的类别和数量：</w:t>
            </w:r>
          </w:p>
          <w:p w14:paraId="3310FE82">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Ⅰ类知识产权</w:t>
            </w:r>
            <w:r>
              <w:rPr>
                <w:rFonts w:hint="eastAsia" w:ascii="Times New Roman" w:hAnsi="Times New Roman" w:eastAsia="宋体" w:cs="宋体"/>
                <w:bCs/>
                <w:szCs w:val="32"/>
                <w:u w:val="single"/>
              </w:rPr>
              <w:t xml:space="preserve">     项</w:t>
            </w:r>
            <w:r>
              <w:rPr>
                <w:rFonts w:hint="eastAsia" w:ascii="Times New Roman" w:hAnsi="Times New Roman" w:eastAsia="宋体" w:cs="宋体"/>
                <w:bCs/>
                <w:szCs w:val="32"/>
              </w:rPr>
              <w:t>；Ⅱ类知识产权</w:t>
            </w:r>
            <w:r>
              <w:rPr>
                <w:rFonts w:hint="eastAsia" w:ascii="Times New Roman" w:hAnsi="Times New Roman" w:eastAsia="宋体" w:cs="宋体"/>
                <w:bCs/>
                <w:szCs w:val="32"/>
                <w:u w:val="single"/>
              </w:rPr>
              <w:t xml:space="preserve">     项  </w:t>
            </w:r>
          </w:p>
        </w:tc>
      </w:tr>
      <w:tr w14:paraId="47BB6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421" w:hRule="atLeast"/>
          <w:jc w:val="center"/>
        </w:trPr>
        <w:tc>
          <w:tcPr>
            <w:tcW w:w="8503" w:type="dxa"/>
            <w:gridSpan w:val="5"/>
            <w:vAlign w:val="center"/>
          </w:tcPr>
          <w:p w14:paraId="45627D19">
            <w:pPr>
              <w:topLinePunct/>
              <w:adjustRightInd w:val="0"/>
              <w:spacing w:line="276" w:lineRule="auto"/>
              <w:rPr>
                <w:rFonts w:ascii="Times New Roman" w:hAnsi="Times New Roman" w:eastAsia="宋体" w:cs="宋体"/>
                <w:bCs/>
                <w:szCs w:val="32"/>
                <w:u w:val="single"/>
              </w:rPr>
            </w:pPr>
            <w:r>
              <w:rPr>
                <w:rFonts w:hint="eastAsia" w:ascii="Times New Roman" w:hAnsi="Times New Roman" w:eastAsia="宋体" w:cs="宋体"/>
                <w:bCs/>
                <w:szCs w:val="32"/>
              </w:rPr>
              <w:t>以上科技活动企业自评得分：</w:t>
            </w:r>
            <w:r>
              <w:rPr>
                <w:rFonts w:hint="eastAsia" w:ascii="Times New Roman" w:hAnsi="Times New Roman" w:eastAsia="宋体" w:cs="宋体"/>
                <w:bCs/>
                <w:szCs w:val="32"/>
                <w:u w:val="single"/>
              </w:rPr>
              <w:t xml:space="preserve">          </w:t>
            </w:r>
            <w:r>
              <w:rPr>
                <w:rFonts w:hint="eastAsia" w:ascii="Times New Roman" w:hAnsi="Times New Roman" w:eastAsia="宋体" w:cs="宋体"/>
                <w:bCs/>
                <w:szCs w:val="32"/>
              </w:rPr>
              <w:t>分</w:t>
            </w:r>
          </w:p>
        </w:tc>
      </w:tr>
      <w:tr w14:paraId="04AEA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57" w:type="dxa"/>
            <w:left w:w="57" w:type="dxa"/>
            <w:bottom w:w="57" w:type="dxa"/>
            <w:right w:w="57" w:type="dxa"/>
          </w:tblCellMar>
        </w:tblPrEx>
        <w:trPr>
          <w:trHeight w:val="397" w:hRule="atLeast"/>
          <w:jc w:val="center"/>
        </w:trPr>
        <w:tc>
          <w:tcPr>
            <w:tcW w:w="8503" w:type="dxa"/>
            <w:gridSpan w:val="5"/>
            <w:vAlign w:val="center"/>
          </w:tcPr>
          <w:p w14:paraId="72BE90B1">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企业自评结果：</w:t>
            </w:r>
          </w:p>
          <w:p w14:paraId="28B99824">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□符合科技型中小企业条件</w:t>
            </w:r>
          </w:p>
          <w:p w14:paraId="71D4A464">
            <w:pPr>
              <w:topLinePunct/>
              <w:adjustRightInd w:val="0"/>
              <w:spacing w:line="276" w:lineRule="auto"/>
              <w:rPr>
                <w:rFonts w:ascii="Times New Roman" w:hAnsi="Times New Roman" w:eastAsia="宋体" w:cs="宋体"/>
                <w:bCs/>
                <w:szCs w:val="32"/>
              </w:rPr>
            </w:pPr>
            <w:r>
              <w:rPr>
                <w:rFonts w:hint="eastAsia" w:ascii="Times New Roman" w:hAnsi="Times New Roman" w:eastAsia="宋体" w:cs="宋体"/>
                <w:bCs/>
                <w:szCs w:val="32"/>
              </w:rPr>
              <w:t>□不符合科技型中小企业条件</w:t>
            </w:r>
          </w:p>
        </w:tc>
      </w:tr>
    </w:tbl>
    <w:p w14:paraId="4A8D8428">
      <w:pPr>
        <w:topLinePunct/>
        <w:adjustRightInd w:val="0"/>
        <w:ind w:right="-218" w:rightChars="-104" w:firstLine="640" w:firstLineChars="200"/>
        <w:rPr>
          <w:rFonts w:ascii="Times New Roman" w:hAnsi="Times New Roman" w:eastAsia="宋体" w:cs="宋体"/>
          <w:bCs/>
          <w:sz w:val="32"/>
          <w:szCs w:val="32"/>
        </w:rPr>
      </w:pPr>
      <w:r>
        <w:rPr>
          <w:rFonts w:hint="eastAsia" w:ascii="Times New Roman" w:hAnsi="Times New Roman" w:eastAsia="宋体" w:cs="宋体"/>
          <w:bCs/>
          <w:sz w:val="32"/>
          <w:szCs w:val="32"/>
        </w:rPr>
        <w:t>二、企业主要数据表（必填）</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251"/>
        <w:gridCol w:w="2227"/>
        <w:gridCol w:w="936"/>
        <w:gridCol w:w="3198"/>
        <w:gridCol w:w="957"/>
      </w:tblGrid>
      <w:tr w14:paraId="75A17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1251" w:type="dxa"/>
            <w:vAlign w:val="center"/>
          </w:tcPr>
          <w:p w14:paraId="049F407F">
            <w:pPr>
              <w:topLinePunct/>
              <w:adjustRightInd w:val="0"/>
              <w:spacing w:line="300" w:lineRule="auto"/>
              <w:jc w:val="center"/>
              <w:rPr>
                <w:rFonts w:ascii="Times New Roman" w:hAnsi="Times New Roman" w:eastAsia="宋体" w:cs="宋体"/>
                <w:bCs/>
                <w:spacing w:val="-10"/>
              </w:rPr>
            </w:pPr>
            <w:r>
              <w:rPr>
                <w:rFonts w:hint="eastAsia" w:ascii="Times New Roman" w:hAnsi="Times New Roman" w:eastAsia="宋体" w:cs="宋体"/>
                <w:bCs/>
                <w:spacing w:val="-10"/>
              </w:rPr>
              <w:t>企业名称</w:t>
            </w:r>
          </w:p>
        </w:tc>
        <w:tc>
          <w:tcPr>
            <w:tcW w:w="7318" w:type="dxa"/>
            <w:gridSpan w:val="4"/>
            <w:vAlign w:val="center"/>
          </w:tcPr>
          <w:p w14:paraId="357A5837">
            <w:pPr>
              <w:topLinePunct/>
              <w:adjustRightInd w:val="0"/>
              <w:spacing w:line="300" w:lineRule="auto"/>
              <w:jc w:val="center"/>
              <w:rPr>
                <w:rFonts w:ascii="Times New Roman" w:hAnsi="Times New Roman" w:eastAsia="宋体" w:cs="宋体"/>
                <w:bCs/>
                <w:spacing w:val="-10"/>
              </w:rPr>
            </w:pPr>
          </w:p>
        </w:tc>
      </w:tr>
      <w:tr w14:paraId="1CC1F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1251" w:type="dxa"/>
            <w:vAlign w:val="center"/>
          </w:tcPr>
          <w:p w14:paraId="67668B1D">
            <w:pPr>
              <w:topLinePunct/>
              <w:adjustRightInd w:val="0"/>
              <w:spacing w:line="300" w:lineRule="auto"/>
              <w:jc w:val="center"/>
              <w:rPr>
                <w:rFonts w:ascii="Times New Roman" w:hAnsi="Times New Roman" w:eastAsia="宋体" w:cs="宋体"/>
                <w:bCs/>
                <w:spacing w:val="-10"/>
              </w:rPr>
            </w:pPr>
            <w:r>
              <w:rPr>
                <w:rFonts w:hint="eastAsia" w:ascii="Times New Roman" w:hAnsi="Times New Roman" w:eastAsia="宋体" w:cs="宋体"/>
                <w:bCs/>
                <w:spacing w:val="-10"/>
              </w:rPr>
              <w:t>所属行业</w:t>
            </w:r>
          </w:p>
        </w:tc>
        <w:tc>
          <w:tcPr>
            <w:tcW w:w="7318" w:type="dxa"/>
            <w:gridSpan w:val="4"/>
            <w:vAlign w:val="center"/>
          </w:tcPr>
          <w:p w14:paraId="066A3262">
            <w:pPr>
              <w:topLinePunct/>
              <w:adjustRightInd w:val="0"/>
              <w:spacing w:line="300" w:lineRule="auto"/>
              <w:jc w:val="center"/>
              <w:rPr>
                <w:rFonts w:ascii="Times New Roman" w:hAnsi="Times New Roman" w:eastAsia="宋体" w:cs="宋体"/>
                <w:bCs/>
                <w:spacing w:val="-10"/>
              </w:rPr>
            </w:pPr>
          </w:p>
        </w:tc>
      </w:tr>
      <w:tr w14:paraId="10AF1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1" w:hRule="atLeast"/>
          <w:jc w:val="center"/>
        </w:trPr>
        <w:tc>
          <w:tcPr>
            <w:tcW w:w="1251" w:type="dxa"/>
            <w:vMerge w:val="restart"/>
            <w:vAlign w:val="center"/>
          </w:tcPr>
          <w:p w14:paraId="75F51E5B">
            <w:pPr>
              <w:topLinePunct/>
              <w:adjustRightInd w:val="0"/>
              <w:spacing w:line="300" w:lineRule="auto"/>
              <w:jc w:val="center"/>
              <w:rPr>
                <w:rFonts w:ascii="Times New Roman" w:hAnsi="Times New Roman" w:eastAsia="宋体" w:cs="宋体"/>
                <w:bCs/>
                <w:spacing w:val="-10"/>
              </w:rPr>
            </w:pPr>
            <w:r>
              <w:rPr>
                <w:rFonts w:hint="eastAsia" w:ascii="Times New Roman" w:hAnsi="Times New Roman" w:eastAsia="宋体" w:cs="宋体"/>
                <w:bCs/>
                <w:spacing w:val="-10"/>
              </w:rPr>
              <w:t>上一会计年度企业数据</w:t>
            </w:r>
          </w:p>
        </w:tc>
        <w:tc>
          <w:tcPr>
            <w:tcW w:w="2227" w:type="dxa"/>
            <w:vAlign w:val="center"/>
          </w:tcPr>
          <w:p w14:paraId="209424DC">
            <w:pPr>
              <w:topLinePunct/>
              <w:adjustRightInd w:val="0"/>
              <w:spacing w:line="300" w:lineRule="auto"/>
              <w:jc w:val="left"/>
              <w:rPr>
                <w:rFonts w:ascii="Times New Roman" w:hAnsi="Times New Roman" w:eastAsia="宋体" w:cs="宋体"/>
                <w:bCs/>
                <w:spacing w:val="-10"/>
              </w:rPr>
            </w:pPr>
            <w:r>
              <w:rPr>
                <w:rFonts w:hint="eastAsia" w:ascii="Times New Roman" w:hAnsi="Times New Roman" w:eastAsia="宋体" w:cs="宋体"/>
                <w:bCs/>
                <w:spacing w:val="-10"/>
              </w:rPr>
              <w:t>资产总额（万元）</w:t>
            </w:r>
          </w:p>
        </w:tc>
        <w:tc>
          <w:tcPr>
            <w:tcW w:w="936" w:type="dxa"/>
            <w:vAlign w:val="center"/>
          </w:tcPr>
          <w:p w14:paraId="7BD137AF">
            <w:pPr>
              <w:topLinePunct/>
              <w:adjustRightInd w:val="0"/>
              <w:spacing w:line="300" w:lineRule="auto"/>
              <w:jc w:val="center"/>
              <w:rPr>
                <w:rFonts w:ascii="Times New Roman" w:hAnsi="Times New Roman" w:eastAsia="宋体" w:cs="宋体"/>
                <w:bCs/>
                <w:spacing w:val="-10"/>
              </w:rPr>
            </w:pPr>
          </w:p>
        </w:tc>
        <w:tc>
          <w:tcPr>
            <w:tcW w:w="3198" w:type="dxa"/>
            <w:vAlign w:val="center"/>
          </w:tcPr>
          <w:p w14:paraId="217E35D4">
            <w:pPr>
              <w:topLinePunct/>
              <w:adjustRightInd w:val="0"/>
              <w:spacing w:line="300" w:lineRule="auto"/>
              <w:jc w:val="left"/>
              <w:rPr>
                <w:rFonts w:ascii="Times New Roman" w:hAnsi="Times New Roman" w:eastAsia="宋体" w:cs="宋体"/>
                <w:bCs/>
                <w:spacing w:val="-10"/>
              </w:rPr>
            </w:pPr>
            <w:r>
              <w:rPr>
                <w:rFonts w:hint="eastAsia" w:ascii="Times New Roman" w:hAnsi="Times New Roman" w:eastAsia="宋体" w:cs="宋体"/>
                <w:bCs/>
                <w:spacing w:val="-10"/>
              </w:rPr>
              <w:t>其中：净资产（万元）</w:t>
            </w:r>
          </w:p>
        </w:tc>
        <w:tc>
          <w:tcPr>
            <w:tcW w:w="957" w:type="dxa"/>
            <w:vAlign w:val="center"/>
          </w:tcPr>
          <w:p w14:paraId="683156F3">
            <w:pPr>
              <w:topLinePunct/>
              <w:adjustRightInd w:val="0"/>
              <w:spacing w:line="300" w:lineRule="auto"/>
              <w:jc w:val="center"/>
              <w:rPr>
                <w:rFonts w:ascii="Times New Roman" w:hAnsi="Times New Roman" w:eastAsia="宋体" w:cs="宋体"/>
                <w:bCs/>
                <w:spacing w:val="-10"/>
              </w:rPr>
            </w:pPr>
          </w:p>
        </w:tc>
      </w:tr>
      <w:tr w14:paraId="04C35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1" w:hRule="atLeast"/>
          <w:jc w:val="center"/>
        </w:trPr>
        <w:tc>
          <w:tcPr>
            <w:tcW w:w="1251" w:type="dxa"/>
            <w:vMerge w:val="continue"/>
            <w:vAlign w:val="center"/>
          </w:tcPr>
          <w:p w14:paraId="0C1B5CA6">
            <w:pPr>
              <w:topLinePunct/>
              <w:adjustRightInd w:val="0"/>
              <w:spacing w:line="300" w:lineRule="auto"/>
              <w:jc w:val="center"/>
              <w:rPr>
                <w:rFonts w:ascii="Times New Roman" w:hAnsi="Times New Roman" w:eastAsia="宋体" w:cs="宋体"/>
                <w:bCs/>
                <w:spacing w:val="-10"/>
              </w:rPr>
            </w:pPr>
          </w:p>
        </w:tc>
        <w:tc>
          <w:tcPr>
            <w:tcW w:w="2227" w:type="dxa"/>
            <w:vAlign w:val="center"/>
          </w:tcPr>
          <w:p w14:paraId="0CECBB83">
            <w:pPr>
              <w:topLinePunct/>
              <w:adjustRightInd w:val="0"/>
              <w:spacing w:line="300" w:lineRule="auto"/>
              <w:jc w:val="left"/>
              <w:rPr>
                <w:rFonts w:ascii="Times New Roman" w:hAnsi="Times New Roman" w:eastAsia="宋体" w:cs="宋体"/>
                <w:bCs/>
                <w:spacing w:val="-10"/>
              </w:rPr>
            </w:pPr>
            <w:r>
              <w:rPr>
                <w:rFonts w:hint="eastAsia" w:ascii="Times New Roman" w:hAnsi="Times New Roman" w:eastAsia="宋体" w:cs="宋体"/>
                <w:bCs/>
                <w:spacing w:val="-10"/>
              </w:rPr>
              <w:t>销售收入（万元）</w:t>
            </w:r>
          </w:p>
        </w:tc>
        <w:tc>
          <w:tcPr>
            <w:tcW w:w="936" w:type="dxa"/>
            <w:vAlign w:val="center"/>
          </w:tcPr>
          <w:p w14:paraId="08D21C61">
            <w:pPr>
              <w:topLinePunct/>
              <w:adjustRightInd w:val="0"/>
              <w:spacing w:line="300" w:lineRule="auto"/>
              <w:jc w:val="center"/>
              <w:rPr>
                <w:rFonts w:ascii="Times New Roman" w:hAnsi="Times New Roman" w:eastAsia="宋体" w:cs="宋体"/>
                <w:bCs/>
                <w:spacing w:val="-10"/>
              </w:rPr>
            </w:pPr>
          </w:p>
        </w:tc>
        <w:tc>
          <w:tcPr>
            <w:tcW w:w="3198" w:type="dxa"/>
            <w:vAlign w:val="center"/>
          </w:tcPr>
          <w:p w14:paraId="54B25971">
            <w:pPr>
              <w:topLinePunct/>
              <w:adjustRightInd w:val="0"/>
              <w:spacing w:line="300" w:lineRule="auto"/>
              <w:jc w:val="left"/>
              <w:rPr>
                <w:rFonts w:ascii="Times New Roman" w:hAnsi="Times New Roman" w:eastAsia="宋体" w:cs="宋体"/>
                <w:bCs/>
                <w:spacing w:val="-10"/>
              </w:rPr>
            </w:pPr>
            <w:r>
              <w:rPr>
                <w:rFonts w:hint="eastAsia" w:ascii="Times New Roman" w:hAnsi="Times New Roman" w:eastAsia="宋体" w:cs="宋体"/>
                <w:bCs/>
                <w:spacing w:val="-10"/>
              </w:rPr>
              <w:t>其中：主营业务收入（万元）</w:t>
            </w:r>
          </w:p>
        </w:tc>
        <w:tc>
          <w:tcPr>
            <w:tcW w:w="957" w:type="dxa"/>
            <w:vAlign w:val="center"/>
          </w:tcPr>
          <w:p w14:paraId="29D62D1C">
            <w:pPr>
              <w:topLinePunct/>
              <w:adjustRightInd w:val="0"/>
              <w:spacing w:line="300" w:lineRule="auto"/>
              <w:jc w:val="center"/>
              <w:rPr>
                <w:rFonts w:ascii="Times New Roman" w:hAnsi="Times New Roman" w:eastAsia="宋体" w:cs="宋体"/>
                <w:bCs/>
                <w:spacing w:val="-10"/>
              </w:rPr>
            </w:pPr>
          </w:p>
        </w:tc>
      </w:tr>
      <w:tr w14:paraId="789FA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06" w:hRule="atLeast"/>
          <w:jc w:val="center"/>
        </w:trPr>
        <w:tc>
          <w:tcPr>
            <w:tcW w:w="1251" w:type="dxa"/>
            <w:vMerge w:val="continue"/>
            <w:vAlign w:val="center"/>
          </w:tcPr>
          <w:p w14:paraId="1B0A5C39">
            <w:pPr>
              <w:topLinePunct/>
              <w:adjustRightInd w:val="0"/>
              <w:spacing w:line="300" w:lineRule="auto"/>
              <w:jc w:val="center"/>
              <w:rPr>
                <w:rFonts w:ascii="Times New Roman" w:hAnsi="Times New Roman" w:eastAsia="宋体" w:cs="宋体"/>
                <w:bCs/>
                <w:spacing w:val="-10"/>
              </w:rPr>
            </w:pPr>
          </w:p>
        </w:tc>
        <w:tc>
          <w:tcPr>
            <w:tcW w:w="2227" w:type="dxa"/>
            <w:vAlign w:val="center"/>
          </w:tcPr>
          <w:p w14:paraId="2989D5CE">
            <w:pPr>
              <w:topLinePunct/>
              <w:adjustRightInd w:val="0"/>
              <w:spacing w:line="300" w:lineRule="auto"/>
              <w:jc w:val="left"/>
              <w:rPr>
                <w:rFonts w:ascii="Times New Roman" w:hAnsi="Times New Roman" w:eastAsia="宋体" w:cs="宋体"/>
                <w:bCs/>
                <w:spacing w:val="-10"/>
              </w:rPr>
            </w:pPr>
            <w:r>
              <w:rPr>
                <w:rFonts w:hint="eastAsia" w:ascii="Times New Roman" w:hAnsi="Times New Roman" w:eastAsia="宋体" w:cs="宋体"/>
                <w:bCs/>
                <w:spacing w:val="-10"/>
              </w:rPr>
              <w:t>利润总额（万元）</w:t>
            </w:r>
          </w:p>
        </w:tc>
        <w:tc>
          <w:tcPr>
            <w:tcW w:w="936" w:type="dxa"/>
            <w:vAlign w:val="center"/>
          </w:tcPr>
          <w:p w14:paraId="09E0DF4E">
            <w:pPr>
              <w:topLinePunct/>
              <w:adjustRightInd w:val="0"/>
              <w:spacing w:line="300" w:lineRule="auto"/>
              <w:jc w:val="center"/>
              <w:rPr>
                <w:rFonts w:ascii="Times New Roman" w:hAnsi="Times New Roman" w:eastAsia="宋体" w:cs="宋体"/>
                <w:bCs/>
                <w:spacing w:val="-10"/>
              </w:rPr>
            </w:pPr>
          </w:p>
        </w:tc>
        <w:tc>
          <w:tcPr>
            <w:tcW w:w="3198" w:type="dxa"/>
            <w:vAlign w:val="center"/>
          </w:tcPr>
          <w:p w14:paraId="0A52480A">
            <w:pPr>
              <w:topLinePunct/>
              <w:adjustRightInd w:val="0"/>
              <w:spacing w:line="300" w:lineRule="auto"/>
              <w:jc w:val="left"/>
              <w:rPr>
                <w:rFonts w:ascii="Times New Roman" w:hAnsi="Times New Roman" w:eastAsia="宋体" w:cs="宋体"/>
                <w:bCs/>
                <w:spacing w:val="-10"/>
              </w:rPr>
            </w:pPr>
            <w:r>
              <w:rPr>
                <w:rFonts w:hint="eastAsia" w:ascii="Times New Roman" w:hAnsi="Times New Roman" w:eastAsia="宋体" w:cs="宋体"/>
                <w:bCs/>
                <w:spacing w:val="-10"/>
              </w:rPr>
              <w:t>纳税总额（万元）</w:t>
            </w:r>
          </w:p>
        </w:tc>
        <w:tc>
          <w:tcPr>
            <w:tcW w:w="957" w:type="dxa"/>
            <w:vAlign w:val="center"/>
          </w:tcPr>
          <w:p w14:paraId="1F4BE8B1">
            <w:pPr>
              <w:topLinePunct/>
              <w:adjustRightInd w:val="0"/>
              <w:spacing w:line="300" w:lineRule="auto"/>
              <w:jc w:val="center"/>
              <w:rPr>
                <w:rFonts w:ascii="Times New Roman" w:hAnsi="Times New Roman" w:eastAsia="宋体" w:cs="宋体"/>
                <w:bCs/>
                <w:spacing w:val="-10"/>
              </w:rPr>
            </w:pPr>
          </w:p>
        </w:tc>
      </w:tr>
      <w:tr w14:paraId="211EB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76" w:hRule="atLeast"/>
          <w:jc w:val="center"/>
        </w:trPr>
        <w:tc>
          <w:tcPr>
            <w:tcW w:w="1251" w:type="dxa"/>
            <w:vMerge w:val="continue"/>
            <w:vAlign w:val="center"/>
          </w:tcPr>
          <w:p w14:paraId="4E4A876E">
            <w:pPr>
              <w:topLinePunct/>
              <w:adjustRightInd w:val="0"/>
              <w:spacing w:line="300" w:lineRule="auto"/>
              <w:jc w:val="center"/>
              <w:rPr>
                <w:rFonts w:ascii="Times New Roman" w:hAnsi="Times New Roman" w:eastAsia="宋体" w:cs="宋体"/>
                <w:bCs/>
                <w:spacing w:val="-10"/>
              </w:rPr>
            </w:pPr>
          </w:p>
        </w:tc>
        <w:tc>
          <w:tcPr>
            <w:tcW w:w="2227" w:type="dxa"/>
            <w:vAlign w:val="center"/>
          </w:tcPr>
          <w:p w14:paraId="06826E57">
            <w:pPr>
              <w:topLinePunct/>
              <w:adjustRightInd w:val="0"/>
              <w:spacing w:line="300" w:lineRule="auto"/>
              <w:jc w:val="left"/>
              <w:rPr>
                <w:rFonts w:ascii="Times New Roman" w:hAnsi="Times New Roman" w:eastAsia="宋体" w:cs="宋体"/>
                <w:bCs/>
                <w:spacing w:val="-10"/>
              </w:rPr>
            </w:pPr>
            <w:r>
              <w:rPr>
                <w:rFonts w:hint="eastAsia" w:ascii="Times New Roman" w:hAnsi="Times New Roman" w:eastAsia="宋体" w:cs="宋体"/>
                <w:bCs/>
                <w:spacing w:val="-10"/>
              </w:rPr>
              <w:t>研发费用总额（万元）</w:t>
            </w:r>
          </w:p>
        </w:tc>
        <w:tc>
          <w:tcPr>
            <w:tcW w:w="936" w:type="dxa"/>
            <w:vAlign w:val="center"/>
          </w:tcPr>
          <w:p w14:paraId="38563CCC">
            <w:pPr>
              <w:topLinePunct/>
              <w:adjustRightInd w:val="0"/>
              <w:spacing w:line="300" w:lineRule="auto"/>
              <w:jc w:val="center"/>
              <w:rPr>
                <w:rFonts w:ascii="Times New Roman" w:hAnsi="Times New Roman" w:eastAsia="宋体" w:cs="宋体"/>
                <w:bCs/>
                <w:spacing w:val="-10"/>
              </w:rPr>
            </w:pPr>
          </w:p>
        </w:tc>
        <w:tc>
          <w:tcPr>
            <w:tcW w:w="3198" w:type="dxa"/>
            <w:vAlign w:val="center"/>
          </w:tcPr>
          <w:p w14:paraId="7EE3DC21">
            <w:pPr>
              <w:topLinePunct/>
              <w:adjustRightInd w:val="0"/>
              <w:spacing w:line="300" w:lineRule="auto"/>
              <w:jc w:val="left"/>
              <w:rPr>
                <w:rFonts w:ascii="Times New Roman" w:hAnsi="Times New Roman" w:eastAsia="宋体" w:cs="宋体"/>
                <w:bCs/>
                <w:spacing w:val="-10"/>
              </w:rPr>
            </w:pPr>
            <w:r>
              <w:rPr>
                <w:rFonts w:hint="eastAsia" w:ascii="Times New Roman" w:hAnsi="Times New Roman" w:eastAsia="宋体" w:cs="宋体"/>
                <w:bCs/>
                <w:spacing w:val="-10"/>
              </w:rPr>
              <w:t>成本费用总额（万元）</w:t>
            </w:r>
          </w:p>
        </w:tc>
        <w:tc>
          <w:tcPr>
            <w:tcW w:w="957" w:type="dxa"/>
            <w:vAlign w:val="center"/>
          </w:tcPr>
          <w:p w14:paraId="6B95AA53">
            <w:pPr>
              <w:topLinePunct/>
              <w:adjustRightInd w:val="0"/>
              <w:spacing w:line="300" w:lineRule="auto"/>
              <w:jc w:val="center"/>
              <w:rPr>
                <w:rFonts w:ascii="Times New Roman" w:hAnsi="Times New Roman" w:eastAsia="宋体" w:cs="宋体"/>
                <w:bCs/>
                <w:spacing w:val="-10"/>
              </w:rPr>
            </w:pPr>
          </w:p>
        </w:tc>
      </w:tr>
    </w:tbl>
    <w:p w14:paraId="0E30CB33">
      <w:pPr>
        <w:topLinePunct/>
        <w:adjustRightInd w:val="0"/>
        <w:ind w:firstLine="640" w:firstLineChars="200"/>
        <w:rPr>
          <w:rFonts w:ascii="Times New Roman" w:hAnsi="Times New Roman" w:eastAsia="宋体" w:cs="宋体"/>
          <w:bCs/>
          <w:sz w:val="32"/>
          <w:szCs w:val="32"/>
        </w:rPr>
      </w:pPr>
      <w:r>
        <w:rPr>
          <w:rFonts w:hint="eastAsia" w:ascii="Times New Roman" w:hAnsi="Times New Roman" w:eastAsia="宋体" w:cs="宋体"/>
          <w:bCs/>
          <w:sz w:val="32"/>
          <w:szCs w:val="32"/>
        </w:rPr>
        <w:t>三、企业研发项目汇总表</w:t>
      </w:r>
    </w:p>
    <w:tbl>
      <w:tblPr>
        <w:tblStyle w:val="6"/>
        <w:tblW w:w="0" w:type="auto"/>
        <w:tblInd w:w="0" w:type="dxa"/>
        <w:tblLayout w:type="fixed"/>
        <w:tblCellMar>
          <w:top w:w="0" w:type="dxa"/>
          <w:left w:w="108" w:type="dxa"/>
          <w:bottom w:w="0" w:type="dxa"/>
          <w:right w:w="108" w:type="dxa"/>
        </w:tblCellMar>
      </w:tblPr>
      <w:tblGrid>
        <w:gridCol w:w="588"/>
        <w:gridCol w:w="970"/>
        <w:gridCol w:w="1275"/>
        <w:gridCol w:w="1192"/>
        <w:gridCol w:w="1220"/>
        <w:gridCol w:w="1713"/>
        <w:gridCol w:w="1512"/>
      </w:tblGrid>
      <w:tr w14:paraId="31EB1E72">
        <w:tblPrEx>
          <w:tblCellMar>
            <w:top w:w="0" w:type="dxa"/>
            <w:left w:w="108" w:type="dxa"/>
            <w:bottom w:w="0" w:type="dxa"/>
            <w:right w:w="108" w:type="dxa"/>
          </w:tblCellMar>
        </w:tblPrEx>
        <w:trPr>
          <w:trHeight w:val="600" w:hRule="atLeast"/>
        </w:trPr>
        <w:tc>
          <w:tcPr>
            <w:tcW w:w="1558" w:type="dxa"/>
            <w:gridSpan w:val="2"/>
            <w:tcBorders>
              <w:top w:val="single" w:color="auto" w:sz="4" w:space="0"/>
              <w:left w:val="single" w:color="auto" w:sz="4" w:space="0"/>
              <w:bottom w:val="single" w:color="auto" w:sz="4" w:space="0"/>
              <w:right w:val="single" w:color="auto" w:sz="4" w:space="0"/>
            </w:tcBorders>
            <w:vAlign w:val="center"/>
          </w:tcPr>
          <w:p w14:paraId="74FE840E">
            <w:pPr>
              <w:widowControl/>
              <w:jc w:val="center"/>
              <w:rPr>
                <w:rFonts w:ascii="Times New Roman" w:hAnsi="Times New Roman" w:eastAsia="宋体" w:cs="宋体"/>
                <w:bCs/>
                <w:kern w:val="0"/>
              </w:rPr>
            </w:pPr>
            <w:r>
              <w:rPr>
                <w:rFonts w:hint="eastAsia" w:ascii="Times New Roman" w:hAnsi="Times New Roman" w:eastAsia="宋体" w:cs="宋体"/>
                <w:bCs/>
                <w:kern w:val="0"/>
              </w:rPr>
              <w:t>企业名称</w:t>
            </w:r>
          </w:p>
        </w:tc>
        <w:tc>
          <w:tcPr>
            <w:tcW w:w="2467" w:type="dxa"/>
            <w:gridSpan w:val="2"/>
            <w:tcBorders>
              <w:top w:val="single" w:color="auto" w:sz="4" w:space="0"/>
              <w:left w:val="nil"/>
              <w:bottom w:val="single" w:color="auto" w:sz="4" w:space="0"/>
              <w:right w:val="single" w:color="auto" w:sz="4" w:space="0"/>
            </w:tcBorders>
            <w:vAlign w:val="center"/>
          </w:tcPr>
          <w:p w14:paraId="1A4A09D0">
            <w:pPr>
              <w:widowControl/>
              <w:jc w:val="center"/>
              <w:rPr>
                <w:rFonts w:ascii="Times New Roman" w:hAnsi="Times New Roman" w:eastAsia="宋体" w:cs="宋体"/>
                <w:bCs/>
                <w:kern w:val="0"/>
              </w:rPr>
            </w:pPr>
          </w:p>
        </w:tc>
        <w:tc>
          <w:tcPr>
            <w:tcW w:w="1220" w:type="dxa"/>
            <w:tcBorders>
              <w:top w:val="single" w:color="auto" w:sz="4" w:space="0"/>
              <w:left w:val="nil"/>
              <w:bottom w:val="single" w:color="auto" w:sz="4" w:space="0"/>
              <w:right w:val="single" w:color="auto" w:sz="4" w:space="0"/>
            </w:tcBorders>
            <w:vAlign w:val="center"/>
          </w:tcPr>
          <w:p w14:paraId="34B22E8D">
            <w:pPr>
              <w:widowControl/>
              <w:jc w:val="center"/>
              <w:rPr>
                <w:rFonts w:ascii="Times New Roman" w:hAnsi="Times New Roman" w:eastAsia="宋体" w:cs="宋体"/>
                <w:bCs/>
                <w:kern w:val="0"/>
              </w:rPr>
            </w:pPr>
            <w:r>
              <w:rPr>
                <w:rFonts w:hint="eastAsia" w:ascii="Times New Roman" w:hAnsi="Times New Roman" w:eastAsia="宋体" w:cs="宋体"/>
                <w:bCs/>
                <w:kern w:val="0"/>
              </w:rPr>
              <w:t>统一社会信用代码</w:t>
            </w:r>
          </w:p>
        </w:tc>
        <w:tc>
          <w:tcPr>
            <w:tcW w:w="3225" w:type="dxa"/>
            <w:gridSpan w:val="2"/>
            <w:tcBorders>
              <w:top w:val="single" w:color="auto" w:sz="4" w:space="0"/>
              <w:left w:val="nil"/>
              <w:bottom w:val="single" w:color="auto" w:sz="4" w:space="0"/>
              <w:right w:val="single" w:color="auto" w:sz="4" w:space="0"/>
            </w:tcBorders>
            <w:vAlign w:val="center"/>
          </w:tcPr>
          <w:p w14:paraId="0A53B5C8">
            <w:pPr>
              <w:widowControl/>
              <w:jc w:val="center"/>
              <w:rPr>
                <w:rFonts w:ascii="Times New Roman" w:hAnsi="Times New Roman" w:eastAsia="宋体" w:cs="宋体"/>
                <w:bCs/>
                <w:kern w:val="0"/>
              </w:rPr>
            </w:pPr>
          </w:p>
        </w:tc>
      </w:tr>
      <w:tr w14:paraId="4667E3B7">
        <w:tblPrEx>
          <w:tblCellMar>
            <w:top w:w="0" w:type="dxa"/>
            <w:left w:w="108" w:type="dxa"/>
            <w:bottom w:w="0" w:type="dxa"/>
            <w:right w:w="108" w:type="dxa"/>
          </w:tblCellMar>
        </w:tblPrEx>
        <w:trPr>
          <w:trHeight w:val="335" w:hRule="atLeast"/>
        </w:trPr>
        <w:tc>
          <w:tcPr>
            <w:tcW w:w="588" w:type="dxa"/>
            <w:tcBorders>
              <w:top w:val="single" w:color="auto" w:sz="4" w:space="0"/>
              <w:left w:val="single" w:color="auto" w:sz="4" w:space="0"/>
              <w:bottom w:val="single" w:color="auto" w:sz="4" w:space="0"/>
              <w:right w:val="single" w:color="auto" w:sz="4" w:space="0"/>
            </w:tcBorders>
            <w:vAlign w:val="center"/>
          </w:tcPr>
          <w:p w14:paraId="3D81ABB3">
            <w:pPr>
              <w:widowControl/>
              <w:jc w:val="center"/>
              <w:rPr>
                <w:rFonts w:ascii="Times New Roman" w:hAnsi="Times New Roman" w:eastAsia="宋体" w:cs="宋体"/>
                <w:bCs/>
                <w:kern w:val="0"/>
              </w:rPr>
            </w:pPr>
            <w:r>
              <w:rPr>
                <w:rFonts w:hint="eastAsia" w:ascii="Times New Roman" w:hAnsi="Times New Roman" w:eastAsia="宋体" w:cs="宋体"/>
                <w:bCs/>
                <w:kern w:val="0"/>
              </w:rPr>
              <w:t>序号</w:t>
            </w:r>
          </w:p>
        </w:tc>
        <w:tc>
          <w:tcPr>
            <w:tcW w:w="970" w:type="dxa"/>
            <w:tcBorders>
              <w:top w:val="single" w:color="auto" w:sz="4" w:space="0"/>
              <w:left w:val="nil"/>
              <w:bottom w:val="single" w:color="auto" w:sz="4" w:space="0"/>
              <w:right w:val="single" w:color="auto" w:sz="4" w:space="0"/>
            </w:tcBorders>
            <w:vAlign w:val="center"/>
          </w:tcPr>
          <w:p w14:paraId="250A69F0">
            <w:pPr>
              <w:widowControl/>
              <w:jc w:val="center"/>
              <w:rPr>
                <w:rFonts w:ascii="Times New Roman" w:hAnsi="Times New Roman" w:eastAsia="宋体" w:cs="宋体"/>
                <w:bCs/>
                <w:kern w:val="0"/>
              </w:rPr>
            </w:pPr>
            <w:r>
              <w:rPr>
                <w:rFonts w:hint="eastAsia" w:ascii="Times New Roman" w:hAnsi="Times New Roman" w:eastAsia="宋体" w:cs="宋体"/>
                <w:bCs/>
                <w:kern w:val="0"/>
              </w:rPr>
              <w:t>项目名称</w:t>
            </w:r>
          </w:p>
        </w:tc>
        <w:tc>
          <w:tcPr>
            <w:tcW w:w="1275" w:type="dxa"/>
            <w:tcBorders>
              <w:top w:val="single" w:color="auto" w:sz="4" w:space="0"/>
              <w:left w:val="nil"/>
              <w:bottom w:val="single" w:color="auto" w:sz="4" w:space="0"/>
              <w:right w:val="single" w:color="auto" w:sz="4" w:space="0"/>
            </w:tcBorders>
            <w:vAlign w:val="center"/>
          </w:tcPr>
          <w:p w14:paraId="61B71BB1">
            <w:pPr>
              <w:widowControl/>
              <w:jc w:val="center"/>
              <w:rPr>
                <w:rFonts w:ascii="Times New Roman" w:hAnsi="Times New Roman" w:eastAsia="宋体" w:cs="宋体"/>
                <w:bCs/>
                <w:kern w:val="0"/>
              </w:rPr>
            </w:pPr>
            <w:r>
              <w:rPr>
                <w:rFonts w:hint="eastAsia" w:ascii="Times New Roman" w:hAnsi="Times New Roman" w:eastAsia="宋体" w:cs="宋体"/>
                <w:bCs/>
                <w:kern w:val="0"/>
              </w:rPr>
              <w:t>项目编号</w:t>
            </w:r>
          </w:p>
        </w:tc>
        <w:tc>
          <w:tcPr>
            <w:tcW w:w="1192" w:type="dxa"/>
            <w:tcBorders>
              <w:top w:val="single" w:color="auto" w:sz="4" w:space="0"/>
              <w:left w:val="nil"/>
              <w:bottom w:val="single" w:color="auto" w:sz="4" w:space="0"/>
              <w:right w:val="single" w:color="auto" w:sz="4" w:space="0"/>
            </w:tcBorders>
            <w:vAlign w:val="center"/>
          </w:tcPr>
          <w:p w14:paraId="05819E90">
            <w:pPr>
              <w:widowControl/>
              <w:jc w:val="center"/>
              <w:rPr>
                <w:rFonts w:ascii="Times New Roman" w:hAnsi="Times New Roman" w:eastAsia="宋体" w:cs="宋体"/>
                <w:bCs/>
                <w:kern w:val="0"/>
              </w:rPr>
            </w:pPr>
            <w:r>
              <w:rPr>
                <w:rFonts w:hint="eastAsia" w:ascii="Times New Roman" w:hAnsi="Times New Roman" w:eastAsia="宋体" w:cs="宋体"/>
                <w:bCs/>
                <w:kern w:val="0"/>
              </w:rPr>
              <w:t>研发形式</w:t>
            </w:r>
          </w:p>
        </w:tc>
        <w:tc>
          <w:tcPr>
            <w:tcW w:w="1220" w:type="dxa"/>
            <w:tcBorders>
              <w:top w:val="single" w:color="auto" w:sz="4" w:space="0"/>
              <w:left w:val="nil"/>
              <w:bottom w:val="single" w:color="auto" w:sz="4" w:space="0"/>
              <w:right w:val="single" w:color="auto" w:sz="4" w:space="0"/>
            </w:tcBorders>
            <w:vAlign w:val="center"/>
          </w:tcPr>
          <w:p w14:paraId="0C40E0AE">
            <w:pPr>
              <w:widowControl/>
              <w:jc w:val="center"/>
              <w:rPr>
                <w:rFonts w:ascii="Times New Roman" w:hAnsi="Times New Roman" w:eastAsia="宋体" w:cs="宋体"/>
                <w:bCs/>
                <w:kern w:val="0"/>
              </w:rPr>
            </w:pPr>
            <w:r>
              <w:rPr>
                <w:rFonts w:hint="eastAsia" w:ascii="Times New Roman" w:hAnsi="Times New Roman" w:eastAsia="宋体" w:cs="宋体"/>
                <w:bCs/>
                <w:kern w:val="0"/>
              </w:rPr>
              <w:t>项目实施状态</w:t>
            </w:r>
          </w:p>
        </w:tc>
        <w:tc>
          <w:tcPr>
            <w:tcW w:w="1713" w:type="dxa"/>
            <w:tcBorders>
              <w:top w:val="single" w:color="auto" w:sz="4" w:space="0"/>
              <w:left w:val="nil"/>
              <w:bottom w:val="single" w:color="auto" w:sz="4" w:space="0"/>
              <w:right w:val="single" w:color="auto" w:sz="4" w:space="0"/>
            </w:tcBorders>
            <w:vAlign w:val="center"/>
          </w:tcPr>
          <w:p w14:paraId="78D6EE65">
            <w:pPr>
              <w:widowControl/>
              <w:jc w:val="center"/>
              <w:rPr>
                <w:rFonts w:ascii="Times New Roman" w:hAnsi="Times New Roman" w:eastAsia="宋体" w:cs="宋体"/>
                <w:bCs/>
                <w:kern w:val="0"/>
              </w:rPr>
            </w:pPr>
            <w:r>
              <w:rPr>
                <w:rFonts w:hint="eastAsia" w:ascii="Times New Roman" w:hAnsi="Times New Roman" w:eastAsia="宋体" w:cs="宋体"/>
                <w:bCs/>
                <w:kern w:val="0"/>
              </w:rPr>
              <w:t>当年实际</w:t>
            </w:r>
            <w:r>
              <w:rPr>
                <w:rFonts w:hint="eastAsia" w:ascii="Times New Roman" w:hAnsi="Times New Roman" w:cs="宋体"/>
                <w:bCs/>
                <w:kern w:val="0"/>
              </w:rPr>
              <w:t>发生研发</w:t>
            </w:r>
            <w:r>
              <w:rPr>
                <w:rFonts w:hint="eastAsia" w:ascii="Times New Roman" w:hAnsi="Times New Roman" w:eastAsia="宋体" w:cs="宋体"/>
                <w:bCs/>
                <w:kern w:val="0"/>
              </w:rPr>
              <w:t>费用额</w:t>
            </w:r>
          </w:p>
          <w:p w14:paraId="4DE3765B">
            <w:pPr>
              <w:widowControl/>
              <w:jc w:val="center"/>
              <w:rPr>
                <w:rFonts w:ascii="Times New Roman" w:hAnsi="Times New Roman" w:eastAsia="宋体" w:cs="宋体"/>
                <w:bCs/>
                <w:kern w:val="0"/>
              </w:rPr>
            </w:pPr>
            <w:r>
              <w:rPr>
                <w:rFonts w:hint="eastAsia" w:ascii="Times New Roman" w:hAnsi="Times New Roman" w:eastAsia="宋体" w:cs="宋体"/>
                <w:bCs/>
                <w:kern w:val="0"/>
              </w:rPr>
              <w:t>（万元）</w:t>
            </w:r>
          </w:p>
        </w:tc>
        <w:tc>
          <w:tcPr>
            <w:tcW w:w="1512" w:type="dxa"/>
            <w:tcBorders>
              <w:top w:val="single" w:color="auto" w:sz="4" w:space="0"/>
              <w:left w:val="nil"/>
              <w:bottom w:val="single" w:color="auto" w:sz="4" w:space="0"/>
              <w:right w:val="single" w:color="auto" w:sz="4" w:space="0"/>
            </w:tcBorders>
            <w:vAlign w:val="center"/>
          </w:tcPr>
          <w:p w14:paraId="13A31B5B">
            <w:pPr>
              <w:widowControl/>
              <w:jc w:val="center"/>
              <w:rPr>
                <w:rFonts w:ascii="Times New Roman" w:hAnsi="Times New Roman" w:eastAsia="宋体" w:cs="宋体"/>
                <w:bCs/>
                <w:kern w:val="0"/>
              </w:rPr>
            </w:pPr>
            <w:r>
              <w:rPr>
                <w:rFonts w:hint="eastAsia" w:ascii="Times New Roman" w:hAnsi="Times New Roman" w:eastAsia="宋体" w:cs="宋体"/>
                <w:bCs/>
                <w:kern w:val="0"/>
              </w:rPr>
              <w:t>当年</w:t>
            </w:r>
            <w:r>
              <w:rPr>
                <w:rFonts w:hint="eastAsia" w:ascii="Times New Roman" w:hAnsi="Times New Roman" w:cs="宋体"/>
                <w:bCs/>
                <w:kern w:val="0"/>
              </w:rPr>
              <w:t>计入研发</w:t>
            </w:r>
            <w:r>
              <w:rPr>
                <w:rFonts w:hint="eastAsia" w:ascii="Times New Roman" w:hAnsi="Times New Roman" w:eastAsia="宋体" w:cs="宋体"/>
                <w:bCs/>
                <w:kern w:val="0"/>
              </w:rPr>
              <w:t>费用额</w:t>
            </w:r>
          </w:p>
          <w:p w14:paraId="1CEC5E3F">
            <w:pPr>
              <w:widowControl/>
              <w:jc w:val="center"/>
              <w:rPr>
                <w:rFonts w:ascii="Times New Roman" w:hAnsi="Times New Roman" w:eastAsia="宋体" w:cs="宋体"/>
                <w:bCs/>
                <w:kern w:val="0"/>
              </w:rPr>
            </w:pPr>
            <w:r>
              <w:rPr>
                <w:rFonts w:hint="eastAsia" w:ascii="Times New Roman" w:hAnsi="Times New Roman" w:eastAsia="宋体" w:cs="宋体"/>
                <w:bCs/>
                <w:kern w:val="0"/>
              </w:rPr>
              <w:t>（万元）</w:t>
            </w:r>
          </w:p>
        </w:tc>
      </w:tr>
      <w:tr w14:paraId="2F1D3799">
        <w:tblPrEx>
          <w:tblCellMar>
            <w:top w:w="0" w:type="dxa"/>
            <w:left w:w="108" w:type="dxa"/>
            <w:bottom w:w="0" w:type="dxa"/>
            <w:right w:w="108" w:type="dxa"/>
          </w:tblCellMar>
        </w:tblPrEx>
        <w:trPr>
          <w:trHeight w:val="285" w:hRule="atLeast"/>
        </w:trPr>
        <w:tc>
          <w:tcPr>
            <w:tcW w:w="588" w:type="dxa"/>
            <w:tcBorders>
              <w:top w:val="nil"/>
              <w:left w:val="single" w:color="auto" w:sz="4" w:space="0"/>
              <w:bottom w:val="single" w:color="auto" w:sz="4" w:space="0"/>
              <w:right w:val="single" w:color="auto" w:sz="4" w:space="0"/>
            </w:tcBorders>
            <w:vAlign w:val="center"/>
          </w:tcPr>
          <w:p w14:paraId="61E483C9">
            <w:pPr>
              <w:widowControl/>
              <w:jc w:val="center"/>
              <w:rPr>
                <w:rFonts w:ascii="Times New Roman" w:hAnsi="Times New Roman" w:eastAsia="宋体" w:cs="宋体"/>
                <w:bCs/>
                <w:kern w:val="0"/>
              </w:rPr>
            </w:pPr>
            <w:r>
              <w:rPr>
                <w:rFonts w:hint="eastAsia" w:ascii="Times New Roman" w:hAnsi="Times New Roman" w:eastAsia="宋体" w:cs="宋体"/>
                <w:bCs/>
                <w:kern w:val="0"/>
              </w:rPr>
              <w:t>1</w:t>
            </w:r>
          </w:p>
        </w:tc>
        <w:tc>
          <w:tcPr>
            <w:tcW w:w="970" w:type="dxa"/>
            <w:tcBorders>
              <w:top w:val="nil"/>
              <w:left w:val="nil"/>
              <w:bottom w:val="single" w:color="auto" w:sz="4" w:space="0"/>
              <w:right w:val="single" w:color="auto" w:sz="4" w:space="0"/>
            </w:tcBorders>
            <w:vAlign w:val="center"/>
          </w:tcPr>
          <w:p w14:paraId="1CC3E3E1">
            <w:pPr>
              <w:widowControl/>
              <w:jc w:val="center"/>
              <w:rPr>
                <w:rFonts w:ascii="Times New Roman" w:hAnsi="Times New Roman" w:eastAsia="宋体" w:cs="宋体"/>
                <w:bCs/>
                <w:kern w:val="0"/>
              </w:rPr>
            </w:pPr>
          </w:p>
        </w:tc>
        <w:tc>
          <w:tcPr>
            <w:tcW w:w="1275" w:type="dxa"/>
            <w:tcBorders>
              <w:top w:val="nil"/>
              <w:left w:val="nil"/>
              <w:bottom w:val="single" w:color="auto" w:sz="4" w:space="0"/>
              <w:right w:val="single" w:color="auto" w:sz="4" w:space="0"/>
            </w:tcBorders>
            <w:vAlign w:val="center"/>
          </w:tcPr>
          <w:p w14:paraId="3CB75B7D">
            <w:pPr>
              <w:widowControl/>
              <w:jc w:val="center"/>
              <w:rPr>
                <w:rFonts w:ascii="Times New Roman" w:hAnsi="Times New Roman" w:eastAsia="宋体" w:cs="宋体"/>
                <w:bCs/>
                <w:kern w:val="0"/>
              </w:rPr>
            </w:pPr>
          </w:p>
        </w:tc>
        <w:tc>
          <w:tcPr>
            <w:tcW w:w="1192" w:type="dxa"/>
            <w:tcBorders>
              <w:top w:val="nil"/>
              <w:left w:val="nil"/>
              <w:bottom w:val="single" w:color="auto" w:sz="4" w:space="0"/>
              <w:right w:val="single" w:color="auto" w:sz="4" w:space="0"/>
            </w:tcBorders>
            <w:vAlign w:val="center"/>
          </w:tcPr>
          <w:p w14:paraId="6C3A2990">
            <w:pPr>
              <w:widowControl/>
              <w:jc w:val="center"/>
              <w:rPr>
                <w:rFonts w:ascii="Times New Roman" w:hAnsi="Times New Roman" w:eastAsia="宋体" w:cs="宋体"/>
                <w:bCs/>
                <w:kern w:val="0"/>
              </w:rPr>
            </w:pPr>
          </w:p>
        </w:tc>
        <w:tc>
          <w:tcPr>
            <w:tcW w:w="1220" w:type="dxa"/>
            <w:tcBorders>
              <w:top w:val="nil"/>
              <w:left w:val="nil"/>
              <w:bottom w:val="single" w:color="auto" w:sz="4" w:space="0"/>
              <w:right w:val="single" w:color="auto" w:sz="4" w:space="0"/>
            </w:tcBorders>
            <w:vAlign w:val="center"/>
          </w:tcPr>
          <w:p w14:paraId="5222699F">
            <w:pPr>
              <w:widowControl/>
              <w:jc w:val="center"/>
              <w:rPr>
                <w:rFonts w:ascii="Times New Roman" w:hAnsi="Times New Roman" w:eastAsia="宋体" w:cs="宋体"/>
                <w:bCs/>
                <w:kern w:val="0"/>
              </w:rPr>
            </w:pPr>
          </w:p>
        </w:tc>
        <w:tc>
          <w:tcPr>
            <w:tcW w:w="1713" w:type="dxa"/>
            <w:tcBorders>
              <w:top w:val="nil"/>
              <w:left w:val="nil"/>
              <w:bottom w:val="single" w:color="auto" w:sz="4" w:space="0"/>
              <w:right w:val="single" w:color="auto" w:sz="4" w:space="0"/>
            </w:tcBorders>
            <w:vAlign w:val="center"/>
          </w:tcPr>
          <w:p w14:paraId="714DAC40">
            <w:pPr>
              <w:widowControl/>
              <w:jc w:val="center"/>
              <w:rPr>
                <w:rFonts w:ascii="Times New Roman" w:hAnsi="Times New Roman" w:eastAsia="宋体" w:cs="宋体"/>
                <w:bCs/>
                <w:kern w:val="0"/>
              </w:rPr>
            </w:pPr>
          </w:p>
        </w:tc>
        <w:tc>
          <w:tcPr>
            <w:tcW w:w="1512" w:type="dxa"/>
            <w:tcBorders>
              <w:top w:val="nil"/>
              <w:left w:val="nil"/>
              <w:bottom w:val="single" w:color="auto" w:sz="4" w:space="0"/>
              <w:right w:val="single" w:color="auto" w:sz="4" w:space="0"/>
            </w:tcBorders>
            <w:vAlign w:val="center"/>
          </w:tcPr>
          <w:p w14:paraId="2DF660A0">
            <w:pPr>
              <w:widowControl/>
              <w:jc w:val="center"/>
              <w:rPr>
                <w:rFonts w:ascii="Times New Roman" w:hAnsi="Times New Roman" w:eastAsia="宋体" w:cs="宋体"/>
                <w:bCs/>
                <w:kern w:val="0"/>
              </w:rPr>
            </w:pPr>
          </w:p>
        </w:tc>
      </w:tr>
      <w:tr w14:paraId="29161392">
        <w:tblPrEx>
          <w:tblCellMar>
            <w:top w:w="0" w:type="dxa"/>
            <w:left w:w="108" w:type="dxa"/>
            <w:bottom w:w="0" w:type="dxa"/>
            <w:right w:w="108" w:type="dxa"/>
          </w:tblCellMar>
        </w:tblPrEx>
        <w:trPr>
          <w:trHeight w:val="285" w:hRule="atLeast"/>
        </w:trPr>
        <w:tc>
          <w:tcPr>
            <w:tcW w:w="588" w:type="dxa"/>
            <w:tcBorders>
              <w:top w:val="nil"/>
              <w:left w:val="single" w:color="auto" w:sz="4" w:space="0"/>
              <w:bottom w:val="single" w:color="auto" w:sz="4" w:space="0"/>
              <w:right w:val="single" w:color="auto" w:sz="4" w:space="0"/>
            </w:tcBorders>
            <w:vAlign w:val="center"/>
          </w:tcPr>
          <w:p w14:paraId="11113B63">
            <w:pPr>
              <w:widowControl/>
              <w:jc w:val="center"/>
              <w:rPr>
                <w:rFonts w:ascii="Times New Roman" w:hAnsi="Times New Roman" w:eastAsia="宋体" w:cs="宋体"/>
                <w:bCs/>
                <w:kern w:val="0"/>
              </w:rPr>
            </w:pPr>
            <w:r>
              <w:rPr>
                <w:rFonts w:hint="eastAsia" w:ascii="Times New Roman" w:hAnsi="Times New Roman" w:eastAsia="宋体" w:cs="宋体"/>
                <w:bCs/>
                <w:kern w:val="0"/>
              </w:rPr>
              <w:t>2</w:t>
            </w:r>
          </w:p>
        </w:tc>
        <w:tc>
          <w:tcPr>
            <w:tcW w:w="970" w:type="dxa"/>
            <w:tcBorders>
              <w:top w:val="nil"/>
              <w:left w:val="nil"/>
              <w:bottom w:val="single" w:color="auto" w:sz="4" w:space="0"/>
              <w:right w:val="single" w:color="auto" w:sz="4" w:space="0"/>
            </w:tcBorders>
            <w:vAlign w:val="center"/>
          </w:tcPr>
          <w:p w14:paraId="56D28DFB">
            <w:pPr>
              <w:widowControl/>
              <w:jc w:val="center"/>
              <w:rPr>
                <w:rFonts w:ascii="Times New Roman" w:hAnsi="Times New Roman" w:eastAsia="宋体" w:cs="宋体"/>
                <w:bCs/>
                <w:kern w:val="0"/>
              </w:rPr>
            </w:pPr>
          </w:p>
        </w:tc>
        <w:tc>
          <w:tcPr>
            <w:tcW w:w="1275" w:type="dxa"/>
            <w:tcBorders>
              <w:top w:val="nil"/>
              <w:left w:val="nil"/>
              <w:bottom w:val="single" w:color="auto" w:sz="4" w:space="0"/>
              <w:right w:val="single" w:color="auto" w:sz="4" w:space="0"/>
            </w:tcBorders>
            <w:vAlign w:val="center"/>
          </w:tcPr>
          <w:p w14:paraId="505F609F">
            <w:pPr>
              <w:widowControl/>
              <w:jc w:val="center"/>
              <w:rPr>
                <w:rFonts w:ascii="Times New Roman" w:hAnsi="Times New Roman" w:eastAsia="宋体" w:cs="宋体"/>
                <w:bCs/>
                <w:kern w:val="0"/>
              </w:rPr>
            </w:pPr>
          </w:p>
        </w:tc>
        <w:tc>
          <w:tcPr>
            <w:tcW w:w="1192" w:type="dxa"/>
            <w:tcBorders>
              <w:top w:val="nil"/>
              <w:left w:val="nil"/>
              <w:bottom w:val="single" w:color="auto" w:sz="4" w:space="0"/>
              <w:right w:val="single" w:color="auto" w:sz="4" w:space="0"/>
            </w:tcBorders>
            <w:vAlign w:val="center"/>
          </w:tcPr>
          <w:p w14:paraId="4608B1C2">
            <w:pPr>
              <w:widowControl/>
              <w:jc w:val="center"/>
              <w:rPr>
                <w:rFonts w:ascii="Times New Roman" w:hAnsi="Times New Roman" w:eastAsia="宋体" w:cs="宋体"/>
                <w:bCs/>
                <w:kern w:val="0"/>
              </w:rPr>
            </w:pPr>
          </w:p>
        </w:tc>
        <w:tc>
          <w:tcPr>
            <w:tcW w:w="1220" w:type="dxa"/>
            <w:tcBorders>
              <w:top w:val="nil"/>
              <w:left w:val="nil"/>
              <w:bottom w:val="single" w:color="auto" w:sz="4" w:space="0"/>
              <w:right w:val="single" w:color="auto" w:sz="4" w:space="0"/>
            </w:tcBorders>
            <w:vAlign w:val="center"/>
          </w:tcPr>
          <w:p w14:paraId="56D1989D">
            <w:pPr>
              <w:widowControl/>
              <w:jc w:val="center"/>
              <w:rPr>
                <w:rFonts w:ascii="Times New Roman" w:hAnsi="Times New Roman" w:eastAsia="宋体" w:cs="宋体"/>
                <w:bCs/>
                <w:kern w:val="0"/>
              </w:rPr>
            </w:pPr>
          </w:p>
        </w:tc>
        <w:tc>
          <w:tcPr>
            <w:tcW w:w="1713" w:type="dxa"/>
            <w:tcBorders>
              <w:top w:val="nil"/>
              <w:left w:val="nil"/>
              <w:bottom w:val="single" w:color="auto" w:sz="4" w:space="0"/>
              <w:right w:val="single" w:color="auto" w:sz="4" w:space="0"/>
            </w:tcBorders>
            <w:vAlign w:val="center"/>
          </w:tcPr>
          <w:p w14:paraId="0799A082">
            <w:pPr>
              <w:widowControl/>
              <w:jc w:val="center"/>
              <w:rPr>
                <w:rFonts w:ascii="Times New Roman" w:hAnsi="Times New Roman" w:eastAsia="宋体" w:cs="宋体"/>
                <w:bCs/>
                <w:kern w:val="0"/>
              </w:rPr>
            </w:pPr>
          </w:p>
        </w:tc>
        <w:tc>
          <w:tcPr>
            <w:tcW w:w="1512" w:type="dxa"/>
            <w:tcBorders>
              <w:top w:val="nil"/>
              <w:left w:val="nil"/>
              <w:bottom w:val="single" w:color="auto" w:sz="4" w:space="0"/>
              <w:right w:val="single" w:color="auto" w:sz="4" w:space="0"/>
            </w:tcBorders>
            <w:vAlign w:val="center"/>
          </w:tcPr>
          <w:p w14:paraId="5182048E">
            <w:pPr>
              <w:widowControl/>
              <w:jc w:val="center"/>
              <w:rPr>
                <w:rFonts w:ascii="Times New Roman" w:hAnsi="Times New Roman" w:eastAsia="宋体" w:cs="宋体"/>
                <w:bCs/>
                <w:kern w:val="0"/>
              </w:rPr>
            </w:pPr>
          </w:p>
        </w:tc>
      </w:tr>
      <w:tr w14:paraId="4FF71CB1">
        <w:tblPrEx>
          <w:tblCellMar>
            <w:top w:w="0" w:type="dxa"/>
            <w:left w:w="108" w:type="dxa"/>
            <w:bottom w:w="0" w:type="dxa"/>
            <w:right w:w="108" w:type="dxa"/>
          </w:tblCellMar>
        </w:tblPrEx>
        <w:trPr>
          <w:trHeight w:val="285" w:hRule="atLeast"/>
        </w:trPr>
        <w:tc>
          <w:tcPr>
            <w:tcW w:w="588" w:type="dxa"/>
            <w:tcBorders>
              <w:top w:val="nil"/>
              <w:left w:val="single" w:color="auto" w:sz="4" w:space="0"/>
              <w:bottom w:val="single" w:color="auto" w:sz="4" w:space="0"/>
              <w:right w:val="single" w:color="auto" w:sz="4" w:space="0"/>
            </w:tcBorders>
            <w:vAlign w:val="center"/>
          </w:tcPr>
          <w:p w14:paraId="5C207B8F">
            <w:pPr>
              <w:widowControl/>
              <w:jc w:val="center"/>
              <w:rPr>
                <w:rFonts w:ascii="Times New Roman" w:hAnsi="Times New Roman" w:eastAsia="宋体" w:cs="宋体"/>
                <w:bCs/>
                <w:kern w:val="0"/>
              </w:rPr>
            </w:pPr>
            <w:r>
              <w:rPr>
                <w:rFonts w:hint="eastAsia" w:ascii="Times New Roman" w:hAnsi="Times New Roman" w:eastAsia="宋体" w:cs="宋体"/>
                <w:bCs/>
                <w:kern w:val="0"/>
              </w:rPr>
              <w:t>3</w:t>
            </w:r>
          </w:p>
        </w:tc>
        <w:tc>
          <w:tcPr>
            <w:tcW w:w="970" w:type="dxa"/>
            <w:tcBorders>
              <w:top w:val="nil"/>
              <w:left w:val="nil"/>
              <w:bottom w:val="single" w:color="auto" w:sz="4" w:space="0"/>
              <w:right w:val="single" w:color="auto" w:sz="4" w:space="0"/>
            </w:tcBorders>
            <w:vAlign w:val="center"/>
          </w:tcPr>
          <w:p w14:paraId="4C545700">
            <w:pPr>
              <w:widowControl/>
              <w:jc w:val="center"/>
              <w:rPr>
                <w:rFonts w:ascii="Times New Roman" w:hAnsi="Times New Roman" w:eastAsia="宋体" w:cs="宋体"/>
                <w:bCs/>
                <w:kern w:val="0"/>
              </w:rPr>
            </w:pPr>
          </w:p>
        </w:tc>
        <w:tc>
          <w:tcPr>
            <w:tcW w:w="1275" w:type="dxa"/>
            <w:tcBorders>
              <w:top w:val="nil"/>
              <w:left w:val="nil"/>
              <w:bottom w:val="single" w:color="auto" w:sz="4" w:space="0"/>
              <w:right w:val="single" w:color="auto" w:sz="4" w:space="0"/>
            </w:tcBorders>
            <w:vAlign w:val="center"/>
          </w:tcPr>
          <w:p w14:paraId="1EAD2E77">
            <w:pPr>
              <w:widowControl/>
              <w:jc w:val="center"/>
              <w:rPr>
                <w:rFonts w:ascii="Times New Roman" w:hAnsi="Times New Roman" w:eastAsia="宋体" w:cs="宋体"/>
                <w:bCs/>
                <w:kern w:val="0"/>
              </w:rPr>
            </w:pPr>
          </w:p>
        </w:tc>
        <w:tc>
          <w:tcPr>
            <w:tcW w:w="1192" w:type="dxa"/>
            <w:tcBorders>
              <w:top w:val="nil"/>
              <w:left w:val="nil"/>
              <w:bottom w:val="single" w:color="auto" w:sz="4" w:space="0"/>
              <w:right w:val="single" w:color="auto" w:sz="4" w:space="0"/>
            </w:tcBorders>
            <w:vAlign w:val="center"/>
          </w:tcPr>
          <w:p w14:paraId="4E015932">
            <w:pPr>
              <w:widowControl/>
              <w:jc w:val="center"/>
              <w:rPr>
                <w:rFonts w:ascii="Times New Roman" w:hAnsi="Times New Roman" w:eastAsia="宋体" w:cs="宋体"/>
                <w:bCs/>
                <w:kern w:val="0"/>
              </w:rPr>
            </w:pPr>
          </w:p>
        </w:tc>
        <w:tc>
          <w:tcPr>
            <w:tcW w:w="1220" w:type="dxa"/>
            <w:tcBorders>
              <w:top w:val="nil"/>
              <w:left w:val="nil"/>
              <w:bottom w:val="single" w:color="auto" w:sz="4" w:space="0"/>
              <w:right w:val="single" w:color="auto" w:sz="4" w:space="0"/>
            </w:tcBorders>
            <w:vAlign w:val="center"/>
          </w:tcPr>
          <w:p w14:paraId="4AD9FE0D">
            <w:pPr>
              <w:widowControl/>
              <w:jc w:val="center"/>
              <w:rPr>
                <w:rFonts w:ascii="Times New Roman" w:hAnsi="Times New Roman" w:eastAsia="宋体" w:cs="宋体"/>
                <w:bCs/>
                <w:kern w:val="0"/>
              </w:rPr>
            </w:pPr>
          </w:p>
        </w:tc>
        <w:tc>
          <w:tcPr>
            <w:tcW w:w="1713" w:type="dxa"/>
            <w:tcBorders>
              <w:top w:val="nil"/>
              <w:left w:val="nil"/>
              <w:bottom w:val="single" w:color="auto" w:sz="4" w:space="0"/>
              <w:right w:val="single" w:color="auto" w:sz="4" w:space="0"/>
            </w:tcBorders>
            <w:vAlign w:val="center"/>
          </w:tcPr>
          <w:p w14:paraId="69923C39">
            <w:pPr>
              <w:widowControl/>
              <w:jc w:val="center"/>
              <w:rPr>
                <w:rFonts w:ascii="Times New Roman" w:hAnsi="Times New Roman" w:eastAsia="宋体" w:cs="宋体"/>
                <w:bCs/>
                <w:kern w:val="0"/>
              </w:rPr>
            </w:pPr>
          </w:p>
        </w:tc>
        <w:tc>
          <w:tcPr>
            <w:tcW w:w="1512" w:type="dxa"/>
            <w:tcBorders>
              <w:top w:val="nil"/>
              <w:left w:val="nil"/>
              <w:bottom w:val="single" w:color="auto" w:sz="4" w:space="0"/>
              <w:right w:val="single" w:color="auto" w:sz="4" w:space="0"/>
            </w:tcBorders>
            <w:vAlign w:val="center"/>
          </w:tcPr>
          <w:p w14:paraId="773C2001">
            <w:pPr>
              <w:widowControl/>
              <w:jc w:val="center"/>
              <w:rPr>
                <w:rFonts w:ascii="Times New Roman" w:hAnsi="Times New Roman" w:eastAsia="宋体" w:cs="宋体"/>
                <w:bCs/>
                <w:kern w:val="0"/>
              </w:rPr>
            </w:pPr>
          </w:p>
        </w:tc>
      </w:tr>
      <w:tr w14:paraId="0EE9766B">
        <w:tblPrEx>
          <w:tblCellMar>
            <w:top w:w="0" w:type="dxa"/>
            <w:left w:w="108" w:type="dxa"/>
            <w:bottom w:w="0" w:type="dxa"/>
            <w:right w:w="108" w:type="dxa"/>
          </w:tblCellMar>
        </w:tblPrEx>
        <w:trPr>
          <w:trHeight w:val="285" w:hRule="atLeast"/>
        </w:trPr>
        <w:tc>
          <w:tcPr>
            <w:tcW w:w="588" w:type="dxa"/>
            <w:tcBorders>
              <w:top w:val="nil"/>
              <w:left w:val="single" w:color="auto" w:sz="4" w:space="0"/>
              <w:bottom w:val="single" w:color="auto" w:sz="4" w:space="0"/>
              <w:right w:val="single" w:color="auto" w:sz="4" w:space="0"/>
            </w:tcBorders>
            <w:vAlign w:val="center"/>
          </w:tcPr>
          <w:p w14:paraId="028260AF">
            <w:pPr>
              <w:widowControl/>
              <w:jc w:val="center"/>
              <w:rPr>
                <w:rFonts w:ascii="Times New Roman" w:hAnsi="Times New Roman" w:eastAsia="宋体" w:cs="宋体"/>
                <w:bCs/>
                <w:kern w:val="0"/>
              </w:rPr>
            </w:pPr>
            <w:r>
              <w:rPr>
                <w:rFonts w:hint="eastAsia" w:ascii="Times New Roman" w:hAnsi="Times New Roman" w:eastAsia="宋体" w:cs="宋体"/>
                <w:bCs/>
                <w:kern w:val="0"/>
              </w:rPr>
              <w:t>…</w:t>
            </w:r>
          </w:p>
        </w:tc>
        <w:tc>
          <w:tcPr>
            <w:tcW w:w="970" w:type="dxa"/>
            <w:tcBorders>
              <w:top w:val="nil"/>
              <w:left w:val="nil"/>
              <w:bottom w:val="single" w:color="auto" w:sz="4" w:space="0"/>
              <w:right w:val="single" w:color="auto" w:sz="4" w:space="0"/>
            </w:tcBorders>
            <w:vAlign w:val="center"/>
          </w:tcPr>
          <w:p w14:paraId="4E3D0343">
            <w:pPr>
              <w:widowControl/>
              <w:jc w:val="center"/>
              <w:rPr>
                <w:rFonts w:ascii="Times New Roman" w:hAnsi="Times New Roman" w:eastAsia="宋体" w:cs="宋体"/>
                <w:bCs/>
                <w:kern w:val="0"/>
              </w:rPr>
            </w:pPr>
          </w:p>
        </w:tc>
        <w:tc>
          <w:tcPr>
            <w:tcW w:w="1275" w:type="dxa"/>
            <w:tcBorders>
              <w:top w:val="nil"/>
              <w:left w:val="nil"/>
              <w:bottom w:val="single" w:color="auto" w:sz="4" w:space="0"/>
              <w:right w:val="single" w:color="auto" w:sz="4" w:space="0"/>
            </w:tcBorders>
            <w:vAlign w:val="center"/>
          </w:tcPr>
          <w:p w14:paraId="4BCD9FF7">
            <w:pPr>
              <w:widowControl/>
              <w:jc w:val="center"/>
              <w:rPr>
                <w:rFonts w:ascii="Times New Roman" w:hAnsi="Times New Roman" w:eastAsia="宋体" w:cs="宋体"/>
                <w:bCs/>
                <w:kern w:val="0"/>
              </w:rPr>
            </w:pPr>
          </w:p>
        </w:tc>
        <w:tc>
          <w:tcPr>
            <w:tcW w:w="1192" w:type="dxa"/>
            <w:tcBorders>
              <w:top w:val="nil"/>
              <w:left w:val="nil"/>
              <w:bottom w:val="single" w:color="auto" w:sz="4" w:space="0"/>
              <w:right w:val="single" w:color="auto" w:sz="4" w:space="0"/>
            </w:tcBorders>
            <w:vAlign w:val="center"/>
          </w:tcPr>
          <w:p w14:paraId="122C807E">
            <w:pPr>
              <w:widowControl/>
              <w:jc w:val="center"/>
              <w:rPr>
                <w:rFonts w:ascii="Times New Roman" w:hAnsi="Times New Roman" w:eastAsia="宋体" w:cs="宋体"/>
                <w:bCs/>
                <w:kern w:val="0"/>
              </w:rPr>
            </w:pPr>
          </w:p>
        </w:tc>
        <w:tc>
          <w:tcPr>
            <w:tcW w:w="1220" w:type="dxa"/>
            <w:tcBorders>
              <w:top w:val="nil"/>
              <w:left w:val="nil"/>
              <w:bottom w:val="single" w:color="auto" w:sz="4" w:space="0"/>
              <w:right w:val="single" w:color="auto" w:sz="4" w:space="0"/>
            </w:tcBorders>
            <w:vAlign w:val="center"/>
          </w:tcPr>
          <w:p w14:paraId="23C887E9">
            <w:pPr>
              <w:widowControl/>
              <w:jc w:val="center"/>
              <w:rPr>
                <w:rFonts w:ascii="Times New Roman" w:hAnsi="Times New Roman" w:eastAsia="宋体" w:cs="宋体"/>
                <w:bCs/>
                <w:kern w:val="0"/>
              </w:rPr>
            </w:pPr>
          </w:p>
        </w:tc>
        <w:tc>
          <w:tcPr>
            <w:tcW w:w="1713" w:type="dxa"/>
            <w:tcBorders>
              <w:top w:val="nil"/>
              <w:left w:val="nil"/>
              <w:bottom w:val="single" w:color="auto" w:sz="4" w:space="0"/>
              <w:right w:val="single" w:color="auto" w:sz="4" w:space="0"/>
            </w:tcBorders>
            <w:vAlign w:val="center"/>
          </w:tcPr>
          <w:p w14:paraId="70690AA8">
            <w:pPr>
              <w:widowControl/>
              <w:jc w:val="center"/>
              <w:rPr>
                <w:rFonts w:ascii="Times New Roman" w:hAnsi="Times New Roman" w:eastAsia="宋体" w:cs="宋体"/>
                <w:bCs/>
                <w:kern w:val="0"/>
              </w:rPr>
            </w:pPr>
          </w:p>
        </w:tc>
        <w:tc>
          <w:tcPr>
            <w:tcW w:w="1512" w:type="dxa"/>
            <w:tcBorders>
              <w:top w:val="nil"/>
              <w:left w:val="nil"/>
              <w:bottom w:val="single" w:color="auto" w:sz="4" w:space="0"/>
              <w:right w:val="single" w:color="auto" w:sz="4" w:space="0"/>
            </w:tcBorders>
            <w:vAlign w:val="center"/>
          </w:tcPr>
          <w:p w14:paraId="46FCCCE6">
            <w:pPr>
              <w:widowControl/>
              <w:jc w:val="center"/>
              <w:rPr>
                <w:rFonts w:ascii="Times New Roman" w:hAnsi="Times New Roman" w:eastAsia="宋体" w:cs="宋体"/>
                <w:bCs/>
                <w:kern w:val="0"/>
              </w:rPr>
            </w:pPr>
          </w:p>
        </w:tc>
      </w:tr>
    </w:tbl>
    <w:p w14:paraId="5DC04C43">
      <w:pPr>
        <w:topLinePunct/>
        <w:adjustRightInd w:val="0"/>
        <w:ind w:firstLine="640" w:firstLineChars="200"/>
        <w:rPr>
          <w:rFonts w:ascii="Times New Roman" w:hAnsi="Times New Roman" w:eastAsia="宋体" w:cs="宋体"/>
          <w:bCs/>
          <w:sz w:val="32"/>
          <w:szCs w:val="32"/>
        </w:rPr>
      </w:pPr>
      <w:r>
        <w:rPr>
          <w:rFonts w:hint="eastAsia" w:ascii="Times New Roman" w:hAnsi="Times New Roman" w:cs="宋体"/>
          <w:bCs/>
          <w:sz w:val="32"/>
          <w:szCs w:val="32"/>
        </w:rPr>
        <w:t>四、</w:t>
      </w:r>
      <w:r>
        <w:rPr>
          <w:rFonts w:hint="eastAsia" w:ascii="Times New Roman" w:hAnsi="Times New Roman" w:eastAsia="宋体" w:cs="宋体"/>
          <w:bCs/>
          <w:sz w:val="32"/>
          <w:szCs w:val="32"/>
        </w:rPr>
        <w:t>企业知识产权情况表（必填）</w:t>
      </w:r>
    </w:p>
    <w:tbl>
      <w:tblPr>
        <w:tblStyle w:val="6"/>
        <w:tblpPr w:leftFromText="180" w:rightFromText="180" w:vertAnchor="text" w:horzAnchor="page" w:tblpX="1710" w:tblpY="611"/>
        <w:tblOverlap w:val="never"/>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170"/>
        <w:gridCol w:w="1042"/>
        <w:gridCol w:w="628"/>
        <w:gridCol w:w="1200"/>
        <w:gridCol w:w="2450"/>
        <w:gridCol w:w="1975"/>
      </w:tblGrid>
      <w:tr w14:paraId="17F78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vMerge w:val="restart"/>
            <w:vAlign w:val="center"/>
          </w:tcPr>
          <w:p w14:paraId="55725F64">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企业拥有的在有效期内的</w:t>
            </w:r>
          </w:p>
          <w:p w14:paraId="42F23F64">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知识产权</w:t>
            </w:r>
          </w:p>
          <w:p w14:paraId="3ADEA83D">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数量(件)</w:t>
            </w:r>
          </w:p>
        </w:tc>
        <w:tc>
          <w:tcPr>
            <w:tcW w:w="7295" w:type="dxa"/>
            <w:gridSpan w:val="5"/>
            <w:vAlign w:val="center"/>
          </w:tcPr>
          <w:p w14:paraId="693E3AFD">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Ⅰ类知识产权数量：</w:t>
            </w:r>
            <w:r>
              <w:rPr>
                <w:rFonts w:ascii="Times New Roman" w:hAnsi="Times New Roman" w:eastAsia="宋体" w:cs="宋体"/>
                <w:bCs/>
                <w:u w:val="single"/>
              </w:rPr>
              <w:t xml:space="preserve">     </w:t>
            </w:r>
            <w:r>
              <w:rPr>
                <w:rFonts w:hint="eastAsia" w:ascii="Times New Roman" w:hAnsi="Times New Roman" w:eastAsia="宋体" w:cs="宋体"/>
                <w:bCs/>
              </w:rPr>
              <w:t>件</w:t>
            </w:r>
          </w:p>
        </w:tc>
      </w:tr>
      <w:tr w14:paraId="3F5BD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vMerge w:val="continue"/>
            <w:vAlign w:val="center"/>
          </w:tcPr>
          <w:p w14:paraId="77C209A1">
            <w:pPr>
              <w:topLinePunct/>
              <w:adjustRightInd w:val="0"/>
              <w:spacing w:line="300" w:lineRule="auto"/>
              <w:jc w:val="center"/>
              <w:rPr>
                <w:rFonts w:ascii="Times New Roman" w:hAnsi="Times New Roman" w:eastAsia="宋体" w:cs="宋体"/>
                <w:bCs/>
              </w:rPr>
            </w:pPr>
          </w:p>
        </w:tc>
        <w:tc>
          <w:tcPr>
            <w:tcW w:w="1670" w:type="dxa"/>
            <w:gridSpan w:val="2"/>
            <w:vAlign w:val="center"/>
          </w:tcPr>
          <w:p w14:paraId="5EBC9471">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发明专利</w:t>
            </w:r>
          </w:p>
        </w:tc>
        <w:tc>
          <w:tcPr>
            <w:tcW w:w="1200" w:type="dxa"/>
            <w:vAlign w:val="center"/>
          </w:tcPr>
          <w:p w14:paraId="6893F319">
            <w:pPr>
              <w:topLinePunct/>
              <w:adjustRightInd w:val="0"/>
              <w:spacing w:line="300" w:lineRule="auto"/>
              <w:jc w:val="center"/>
              <w:rPr>
                <w:rFonts w:ascii="Times New Roman" w:hAnsi="Times New Roman" w:eastAsia="宋体" w:cs="宋体"/>
                <w:bCs/>
              </w:rPr>
            </w:pPr>
          </w:p>
        </w:tc>
        <w:tc>
          <w:tcPr>
            <w:tcW w:w="2450" w:type="dxa"/>
            <w:vAlign w:val="center"/>
          </w:tcPr>
          <w:p w14:paraId="3644E593">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植物新品种</w:t>
            </w:r>
          </w:p>
        </w:tc>
        <w:tc>
          <w:tcPr>
            <w:tcW w:w="1975" w:type="dxa"/>
            <w:vAlign w:val="center"/>
          </w:tcPr>
          <w:p w14:paraId="01E9F30A">
            <w:pPr>
              <w:topLinePunct/>
              <w:adjustRightInd w:val="0"/>
              <w:spacing w:line="300" w:lineRule="auto"/>
              <w:jc w:val="center"/>
              <w:rPr>
                <w:rFonts w:ascii="Times New Roman" w:hAnsi="Times New Roman" w:eastAsia="宋体" w:cs="宋体"/>
                <w:bCs/>
              </w:rPr>
            </w:pPr>
          </w:p>
        </w:tc>
      </w:tr>
      <w:tr w14:paraId="642D0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vMerge w:val="continue"/>
            <w:vAlign w:val="center"/>
          </w:tcPr>
          <w:p w14:paraId="1E3AD232">
            <w:pPr>
              <w:topLinePunct/>
              <w:adjustRightInd w:val="0"/>
              <w:spacing w:line="300" w:lineRule="auto"/>
              <w:jc w:val="center"/>
              <w:rPr>
                <w:rFonts w:ascii="Times New Roman" w:hAnsi="Times New Roman" w:eastAsia="宋体" w:cs="宋体"/>
                <w:bCs/>
              </w:rPr>
            </w:pPr>
          </w:p>
        </w:tc>
        <w:tc>
          <w:tcPr>
            <w:tcW w:w="1670" w:type="dxa"/>
            <w:gridSpan w:val="2"/>
            <w:vAlign w:val="center"/>
          </w:tcPr>
          <w:p w14:paraId="5AFD2715">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国家级农作物品种</w:t>
            </w:r>
          </w:p>
        </w:tc>
        <w:tc>
          <w:tcPr>
            <w:tcW w:w="1200" w:type="dxa"/>
            <w:vAlign w:val="center"/>
          </w:tcPr>
          <w:p w14:paraId="66292CE2">
            <w:pPr>
              <w:topLinePunct/>
              <w:adjustRightInd w:val="0"/>
              <w:spacing w:line="300" w:lineRule="auto"/>
              <w:jc w:val="center"/>
              <w:rPr>
                <w:rFonts w:ascii="Times New Roman" w:hAnsi="Times New Roman" w:eastAsia="宋体" w:cs="宋体"/>
                <w:bCs/>
              </w:rPr>
            </w:pPr>
          </w:p>
        </w:tc>
        <w:tc>
          <w:tcPr>
            <w:tcW w:w="2450" w:type="dxa"/>
            <w:vAlign w:val="center"/>
          </w:tcPr>
          <w:p w14:paraId="715851C5">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国家新药</w:t>
            </w:r>
          </w:p>
        </w:tc>
        <w:tc>
          <w:tcPr>
            <w:tcW w:w="1975" w:type="dxa"/>
            <w:vAlign w:val="center"/>
          </w:tcPr>
          <w:p w14:paraId="5817EE6A">
            <w:pPr>
              <w:topLinePunct/>
              <w:adjustRightInd w:val="0"/>
              <w:spacing w:line="300" w:lineRule="auto"/>
              <w:jc w:val="center"/>
              <w:rPr>
                <w:rFonts w:ascii="Times New Roman" w:hAnsi="Times New Roman" w:eastAsia="宋体" w:cs="宋体"/>
                <w:bCs/>
              </w:rPr>
            </w:pPr>
          </w:p>
        </w:tc>
      </w:tr>
      <w:tr w14:paraId="48164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vMerge w:val="continue"/>
            <w:vAlign w:val="center"/>
          </w:tcPr>
          <w:p w14:paraId="2335CD58">
            <w:pPr>
              <w:topLinePunct/>
              <w:adjustRightInd w:val="0"/>
              <w:spacing w:line="300" w:lineRule="auto"/>
              <w:jc w:val="center"/>
              <w:rPr>
                <w:rFonts w:ascii="Times New Roman" w:hAnsi="Times New Roman" w:eastAsia="宋体" w:cs="宋体"/>
                <w:bCs/>
              </w:rPr>
            </w:pPr>
          </w:p>
        </w:tc>
        <w:tc>
          <w:tcPr>
            <w:tcW w:w="1670" w:type="dxa"/>
            <w:gridSpan w:val="2"/>
            <w:vAlign w:val="center"/>
          </w:tcPr>
          <w:p w14:paraId="41F87D5E">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国家一级中药保护品种</w:t>
            </w:r>
          </w:p>
        </w:tc>
        <w:tc>
          <w:tcPr>
            <w:tcW w:w="1200" w:type="dxa"/>
            <w:vAlign w:val="center"/>
          </w:tcPr>
          <w:p w14:paraId="70EEB42A">
            <w:pPr>
              <w:topLinePunct/>
              <w:adjustRightInd w:val="0"/>
              <w:spacing w:line="300" w:lineRule="auto"/>
              <w:jc w:val="center"/>
              <w:rPr>
                <w:rFonts w:ascii="Times New Roman" w:hAnsi="Times New Roman" w:eastAsia="宋体" w:cs="宋体"/>
                <w:bCs/>
              </w:rPr>
            </w:pPr>
          </w:p>
        </w:tc>
        <w:tc>
          <w:tcPr>
            <w:tcW w:w="2450" w:type="dxa"/>
            <w:vAlign w:val="center"/>
          </w:tcPr>
          <w:p w14:paraId="57647BC4">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集成电路布图</w:t>
            </w:r>
          </w:p>
          <w:p w14:paraId="5800C34B">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设计专有权</w:t>
            </w:r>
          </w:p>
        </w:tc>
        <w:tc>
          <w:tcPr>
            <w:tcW w:w="1975" w:type="dxa"/>
            <w:vAlign w:val="center"/>
          </w:tcPr>
          <w:p w14:paraId="54F76A1E">
            <w:pPr>
              <w:topLinePunct/>
              <w:adjustRightInd w:val="0"/>
              <w:spacing w:line="300" w:lineRule="auto"/>
              <w:jc w:val="center"/>
              <w:rPr>
                <w:rFonts w:ascii="Times New Roman" w:hAnsi="Times New Roman" w:eastAsia="宋体" w:cs="宋体"/>
                <w:bCs/>
              </w:rPr>
            </w:pPr>
          </w:p>
        </w:tc>
      </w:tr>
      <w:tr w14:paraId="0356E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vMerge w:val="continue"/>
            <w:vAlign w:val="center"/>
          </w:tcPr>
          <w:p w14:paraId="7AA88A93">
            <w:pPr>
              <w:topLinePunct/>
              <w:adjustRightInd w:val="0"/>
              <w:spacing w:line="300" w:lineRule="auto"/>
              <w:jc w:val="center"/>
              <w:rPr>
                <w:rFonts w:ascii="Times New Roman" w:hAnsi="Times New Roman" w:eastAsia="宋体" w:cs="宋体"/>
                <w:bCs/>
              </w:rPr>
            </w:pPr>
          </w:p>
        </w:tc>
        <w:tc>
          <w:tcPr>
            <w:tcW w:w="7295" w:type="dxa"/>
            <w:gridSpan w:val="5"/>
            <w:vAlign w:val="center"/>
          </w:tcPr>
          <w:p w14:paraId="02B0C62F">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Ⅱ类知识产权数量：</w:t>
            </w:r>
            <w:r>
              <w:rPr>
                <w:rFonts w:hint="eastAsia" w:ascii="Times New Roman" w:hAnsi="Times New Roman" w:eastAsia="宋体" w:cs="宋体"/>
                <w:bCs/>
                <w:u w:val="single"/>
              </w:rPr>
              <w:t xml:space="preserve">     </w:t>
            </w:r>
            <w:r>
              <w:rPr>
                <w:rFonts w:hint="eastAsia" w:ascii="Times New Roman" w:hAnsi="Times New Roman" w:eastAsia="宋体" w:cs="宋体"/>
                <w:bCs/>
              </w:rPr>
              <w:t>件</w:t>
            </w:r>
          </w:p>
        </w:tc>
      </w:tr>
      <w:tr w14:paraId="12C24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vMerge w:val="continue"/>
            <w:vAlign w:val="center"/>
          </w:tcPr>
          <w:p w14:paraId="08798BEF">
            <w:pPr>
              <w:topLinePunct/>
              <w:adjustRightInd w:val="0"/>
              <w:spacing w:line="300" w:lineRule="auto"/>
              <w:jc w:val="center"/>
              <w:rPr>
                <w:rFonts w:ascii="Times New Roman" w:hAnsi="Times New Roman" w:eastAsia="宋体" w:cs="宋体"/>
                <w:bCs/>
              </w:rPr>
            </w:pPr>
          </w:p>
        </w:tc>
        <w:tc>
          <w:tcPr>
            <w:tcW w:w="1670" w:type="dxa"/>
            <w:gridSpan w:val="2"/>
            <w:vAlign w:val="center"/>
          </w:tcPr>
          <w:p w14:paraId="47F3A968">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实用新型专利</w:t>
            </w:r>
          </w:p>
        </w:tc>
        <w:tc>
          <w:tcPr>
            <w:tcW w:w="1200" w:type="dxa"/>
            <w:vAlign w:val="center"/>
          </w:tcPr>
          <w:p w14:paraId="63A77A5B">
            <w:pPr>
              <w:topLinePunct/>
              <w:adjustRightInd w:val="0"/>
              <w:spacing w:line="300" w:lineRule="auto"/>
              <w:jc w:val="center"/>
              <w:rPr>
                <w:rFonts w:ascii="Times New Roman" w:hAnsi="Times New Roman" w:eastAsia="宋体" w:cs="宋体"/>
                <w:bCs/>
              </w:rPr>
            </w:pPr>
          </w:p>
        </w:tc>
        <w:tc>
          <w:tcPr>
            <w:tcW w:w="2450" w:type="dxa"/>
            <w:vAlign w:val="center"/>
          </w:tcPr>
          <w:p w14:paraId="38D8B95C">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外观设计专利</w:t>
            </w:r>
          </w:p>
        </w:tc>
        <w:tc>
          <w:tcPr>
            <w:tcW w:w="1975" w:type="dxa"/>
            <w:vAlign w:val="center"/>
          </w:tcPr>
          <w:p w14:paraId="31EA0405">
            <w:pPr>
              <w:topLinePunct/>
              <w:adjustRightInd w:val="0"/>
              <w:spacing w:line="300" w:lineRule="auto"/>
              <w:jc w:val="center"/>
              <w:rPr>
                <w:rFonts w:ascii="Times New Roman" w:hAnsi="Times New Roman" w:eastAsia="宋体" w:cs="宋体"/>
                <w:bCs/>
              </w:rPr>
            </w:pPr>
          </w:p>
        </w:tc>
      </w:tr>
      <w:tr w14:paraId="5952B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vMerge w:val="continue"/>
            <w:vAlign w:val="center"/>
          </w:tcPr>
          <w:p w14:paraId="75E82D79">
            <w:pPr>
              <w:topLinePunct/>
              <w:adjustRightInd w:val="0"/>
              <w:spacing w:line="300" w:lineRule="auto"/>
              <w:jc w:val="center"/>
              <w:rPr>
                <w:rFonts w:ascii="Times New Roman" w:hAnsi="Times New Roman" w:eastAsia="宋体" w:cs="宋体"/>
                <w:bCs/>
              </w:rPr>
            </w:pPr>
          </w:p>
        </w:tc>
        <w:tc>
          <w:tcPr>
            <w:tcW w:w="1670" w:type="dxa"/>
            <w:gridSpan w:val="2"/>
            <w:vAlign w:val="center"/>
          </w:tcPr>
          <w:p w14:paraId="7BC4E4D9">
            <w:pPr>
              <w:topLinePunct/>
              <w:adjustRightInd w:val="0"/>
              <w:spacing w:line="300" w:lineRule="auto"/>
              <w:jc w:val="center"/>
              <w:rPr>
                <w:rFonts w:ascii="Times New Roman" w:hAnsi="Times New Roman" w:eastAsia="宋体" w:cs="宋体"/>
                <w:bCs/>
              </w:rPr>
            </w:pPr>
            <w:r>
              <w:rPr>
                <w:rFonts w:hint="eastAsia" w:ascii="Times New Roman" w:hAnsi="Times New Roman" w:eastAsia="宋体" w:cs="宋体"/>
                <w:bCs/>
              </w:rPr>
              <w:t>软件著作权</w:t>
            </w:r>
          </w:p>
        </w:tc>
        <w:tc>
          <w:tcPr>
            <w:tcW w:w="1200" w:type="dxa"/>
            <w:vAlign w:val="center"/>
          </w:tcPr>
          <w:p w14:paraId="0553FF75">
            <w:pPr>
              <w:topLinePunct/>
              <w:adjustRightInd w:val="0"/>
              <w:spacing w:line="300" w:lineRule="auto"/>
              <w:jc w:val="center"/>
              <w:rPr>
                <w:rFonts w:ascii="Times New Roman" w:hAnsi="Times New Roman" w:eastAsia="宋体" w:cs="宋体"/>
                <w:bCs/>
              </w:rPr>
            </w:pPr>
          </w:p>
        </w:tc>
        <w:tc>
          <w:tcPr>
            <w:tcW w:w="2450" w:type="dxa"/>
            <w:vAlign w:val="center"/>
          </w:tcPr>
          <w:p w14:paraId="3BF339A0">
            <w:pPr>
              <w:topLinePunct/>
              <w:adjustRightInd w:val="0"/>
              <w:spacing w:line="300" w:lineRule="auto"/>
              <w:jc w:val="center"/>
              <w:rPr>
                <w:rFonts w:ascii="Times New Roman" w:hAnsi="Times New Roman" w:eastAsia="宋体" w:cs="宋体"/>
                <w:bCs/>
              </w:rPr>
            </w:pPr>
          </w:p>
        </w:tc>
        <w:tc>
          <w:tcPr>
            <w:tcW w:w="1975" w:type="dxa"/>
            <w:vAlign w:val="center"/>
          </w:tcPr>
          <w:p w14:paraId="7A0DB5CC">
            <w:pPr>
              <w:topLinePunct/>
              <w:adjustRightInd w:val="0"/>
              <w:spacing w:line="300" w:lineRule="auto"/>
              <w:jc w:val="center"/>
              <w:rPr>
                <w:rFonts w:ascii="Times New Roman" w:hAnsi="Times New Roman" w:eastAsia="宋体" w:cs="宋体"/>
                <w:bCs/>
              </w:rPr>
            </w:pPr>
          </w:p>
        </w:tc>
      </w:tr>
      <w:tr w14:paraId="0F3A8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vAlign w:val="center"/>
          </w:tcPr>
          <w:p w14:paraId="67C7D79B">
            <w:pPr>
              <w:topLinePunct/>
              <w:adjustRightInd w:val="0"/>
              <w:spacing w:line="300" w:lineRule="auto"/>
              <w:jc w:val="center"/>
              <w:rPr>
                <w:rFonts w:ascii="Times New Roman" w:hAnsi="Times New Roman" w:eastAsia="宋体" w:cs="宋体"/>
                <w:bCs/>
                <w:szCs w:val="28"/>
              </w:rPr>
            </w:pPr>
            <w:r>
              <w:rPr>
                <w:rFonts w:hint="eastAsia" w:ascii="Times New Roman" w:hAnsi="Times New Roman" w:eastAsia="宋体" w:cs="宋体"/>
                <w:bCs/>
                <w:szCs w:val="28"/>
              </w:rPr>
              <w:t>序号</w:t>
            </w:r>
          </w:p>
        </w:tc>
        <w:tc>
          <w:tcPr>
            <w:tcW w:w="1042" w:type="dxa"/>
            <w:vAlign w:val="center"/>
          </w:tcPr>
          <w:p w14:paraId="5AEE2F67">
            <w:pPr>
              <w:topLinePunct/>
              <w:adjustRightInd w:val="0"/>
              <w:spacing w:line="300" w:lineRule="auto"/>
              <w:jc w:val="center"/>
              <w:rPr>
                <w:rFonts w:ascii="Times New Roman" w:hAnsi="Times New Roman" w:eastAsia="宋体" w:cs="宋体"/>
                <w:bCs/>
                <w:szCs w:val="28"/>
              </w:rPr>
            </w:pPr>
            <w:r>
              <w:rPr>
                <w:rFonts w:hint="eastAsia" w:ascii="Times New Roman" w:hAnsi="Times New Roman" w:eastAsia="宋体" w:cs="宋体"/>
                <w:bCs/>
                <w:szCs w:val="28"/>
              </w:rPr>
              <w:t>知识产权名称</w:t>
            </w:r>
          </w:p>
        </w:tc>
        <w:tc>
          <w:tcPr>
            <w:tcW w:w="628" w:type="dxa"/>
            <w:vAlign w:val="center"/>
          </w:tcPr>
          <w:p w14:paraId="3EFC0C01">
            <w:pPr>
              <w:topLinePunct/>
              <w:adjustRightInd w:val="0"/>
              <w:spacing w:line="300" w:lineRule="auto"/>
              <w:jc w:val="center"/>
              <w:rPr>
                <w:rFonts w:ascii="Times New Roman" w:hAnsi="Times New Roman" w:eastAsia="宋体" w:cs="宋体"/>
                <w:bCs/>
                <w:szCs w:val="28"/>
              </w:rPr>
            </w:pPr>
            <w:r>
              <w:rPr>
                <w:rFonts w:hint="eastAsia" w:ascii="Times New Roman" w:hAnsi="Times New Roman" w:eastAsia="宋体" w:cs="宋体"/>
                <w:bCs/>
                <w:szCs w:val="28"/>
              </w:rPr>
              <w:t>种类</w:t>
            </w:r>
          </w:p>
        </w:tc>
        <w:tc>
          <w:tcPr>
            <w:tcW w:w="1200" w:type="dxa"/>
            <w:vAlign w:val="center"/>
          </w:tcPr>
          <w:p w14:paraId="66E74A8D">
            <w:pPr>
              <w:topLinePunct/>
              <w:adjustRightInd w:val="0"/>
              <w:spacing w:line="300" w:lineRule="auto"/>
              <w:jc w:val="center"/>
              <w:rPr>
                <w:rFonts w:ascii="Times New Roman" w:hAnsi="Times New Roman" w:eastAsia="宋体" w:cs="宋体"/>
                <w:bCs/>
                <w:szCs w:val="28"/>
              </w:rPr>
            </w:pPr>
            <w:r>
              <w:rPr>
                <w:rFonts w:hint="eastAsia" w:ascii="Times New Roman" w:hAnsi="Times New Roman" w:eastAsia="宋体" w:cs="宋体"/>
                <w:bCs/>
                <w:szCs w:val="28"/>
              </w:rPr>
              <w:t>授权日期</w:t>
            </w:r>
          </w:p>
        </w:tc>
        <w:tc>
          <w:tcPr>
            <w:tcW w:w="2450" w:type="dxa"/>
            <w:vAlign w:val="center"/>
          </w:tcPr>
          <w:p w14:paraId="1F59199C">
            <w:pPr>
              <w:topLinePunct/>
              <w:adjustRightInd w:val="0"/>
              <w:spacing w:line="300" w:lineRule="auto"/>
              <w:jc w:val="center"/>
              <w:rPr>
                <w:rFonts w:ascii="Times New Roman" w:hAnsi="Times New Roman" w:eastAsia="宋体" w:cs="宋体"/>
                <w:bCs/>
                <w:szCs w:val="28"/>
              </w:rPr>
            </w:pPr>
            <w:r>
              <w:rPr>
                <w:rFonts w:hint="eastAsia" w:ascii="Times New Roman" w:hAnsi="Times New Roman" w:eastAsia="宋体" w:cs="宋体"/>
                <w:bCs/>
                <w:szCs w:val="28"/>
              </w:rPr>
              <w:t>授权号</w:t>
            </w:r>
          </w:p>
        </w:tc>
        <w:tc>
          <w:tcPr>
            <w:tcW w:w="1975" w:type="dxa"/>
            <w:vAlign w:val="center"/>
          </w:tcPr>
          <w:p w14:paraId="7C892DE1">
            <w:pPr>
              <w:topLinePunct/>
              <w:adjustRightInd w:val="0"/>
              <w:spacing w:line="300" w:lineRule="auto"/>
              <w:jc w:val="center"/>
              <w:rPr>
                <w:rFonts w:ascii="Times New Roman" w:hAnsi="Times New Roman" w:eastAsia="宋体" w:cs="宋体"/>
                <w:bCs/>
                <w:szCs w:val="28"/>
              </w:rPr>
            </w:pPr>
            <w:r>
              <w:rPr>
                <w:rFonts w:hint="eastAsia" w:ascii="Times New Roman" w:hAnsi="Times New Roman" w:eastAsia="宋体" w:cs="宋体"/>
                <w:bCs/>
                <w:szCs w:val="28"/>
              </w:rPr>
              <w:t>获得方式</w:t>
            </w:r>
          </w:p>
        </w:tc>
      </w:tr>
      <w:tr w14:paraId="2F909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tcPr>
          <w:p w14:paraId="37971048">
            <w:pPr>
              <w:topLinePunct/>
              <w:adjustRightInd w:val="0"/>
              <w:spacing w:line="300" w:lineRule="auto"/>
              <w:rPr>
                <w:rFonts w:ascii="Times New Roman" w:hAnsi="Times New Roman" w:eastAsia="宋体" w:cs="宋体"/>
                <w:bCs/>
                <w:szCs w:val="28"/>
              </w:rPr>
            </w:pPr>
          </w:p>
        </w:tc>
        <w:tc>
          <w:tcPr>
            <w:tcW w:w="1042" w:type="dxa"/>
          </w:tcPr>
          <w:p w14:paraId="73293D6F">
            <w:pPr>
              <w:topLinePunct/>
              <w:adjustRightInd w:val="0"/>
              <w:spacing w:line="300" w:lineRule="auto"/>
              <w:rPr>
                <w:rFonts w:ascii="Times New Roman" w:hAnsi="Times New Roman" w:eastAsia="宋体" w:cs="宋体"/>
                <w:bCs/>
                <w:szCs w:val="28"/>
              </w:rPr>
            </w:pPr>
          </w:p>
        </w:tc>
        <w:tc>
          <w:tcPr>
            <w:tcW w:w="628" w:type="dxa"/>
            <w:vAlign w:val="center"/>
          </w:tcPr>
          <w:p w14:paraId="7E68FB95">
            <w:pPr>
              <w:topLinePunct/>
              <w:adjustRightInd w:val="0"/>
              <w:spacing w:line="300" w:lineRule="auto"/>
              <w:jc w:val="center"/>
              <w:rPr>
                <w:rFonts w:ascii="Times New Roman" w:hAnsi="Times New Roman" w:eastAsia="宋体" w:cs="宋体"/>
                <w:bCs/>
                <w:szCs w:val="28"/>
              </w:rPr>
            </w:pPr>
          </w:p>
        </w:tc>
        <w:tc>
          <w:tcPr>
            <w:tcW w:w="1200" w:type="dxa"/>
          </w:tcPr>
          <w:p w14:paraId="15FD1CFF">
            <w:pPr>
              <w:topLinePunct/>
              <w:adjustRightInd w:val="0"/>
              <w:spacing w:line="300" w:lineRule="auto"/>
              <w:rPr>
                <w:rFonts w:ascii="Times New Roman" w:hAnsi="Times New Roman" w:eastAsia="宋体" w:cs="宋体"/>
                <w:bCs/>
                <w:szCs w:val="28"/>
              </w:rPr>
            </w:pPr>
          </w:p>
        </w:tc>
        <w:tc>
          <w:tcPr>
            <w:tcW w:w="2450" w:type="dxa"/>
          </w:tcPr>
          <w:p w14:paraId="27904E23">
            <w:pPr>
              <w:topLinePunct/>
              <w:adjustRightInd w:val="0"/>
              <w:spacing w:line="300" w:lineRule="auto"/>
              <w:rPr>
                <w:rFonts w:ascii="Times New Roman" w:hAnsi="Times New Roman" w:eastAsia="宋体" w:cs="宋体"/>
                <w:bCs/>
                <w:szCs w:val="28"/>
              </w:rPr>
            </w:pPr>
          </w:p>
        </w:tc>
        <w:tc>
          <w:tcPr>
            <w:tcW w:w="1975" w:type="dxa"/>
            <w:vAlign w:val="center"/>
          </w:tcPr>
          <w:p w14:paraId="1B3CC6C0">
            <w:pPr>
              <w:topLinePunct/>
              <w:adjustRightInd w:val="0"/>
              <w:spacing w:line="300" w:lineRule="auto"/>
              <w:jc w:val="center"/>
              <w:rPr>
                <w:rFonts w:ascii="Times New Roman" w:hAnsi="Times New Roman" w:eastAsia="宋体" w:cs="宋体"/>
                <w:bCs/>
                <w:szCs w:val="28"/>
              </w:rPr>
            </w:pPr>
          </w:p>
        </w:tc>
      </w:tr>
      <w:tr w14:paraId="23945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tcPr>
          <w:p w14:paraId="674762E5">
            <w:pPr>
              <w:topLinePunct/>
              <w:adjustRightInd w:val="0"/>
              <w:spacing w:line="300" w:lineRule="auto"/>
              <w:rPr>
                <w:rFonts w:ascii="Times New Roman" w:hAnsi="Times New Roman" w:eastAsia="宋体" w:cs="宋体"/>
                <w:bCs/>
                <w:szCs w:val="28"/>
              </w:rPr>
            </w:pPr>
          </w:p>
        </w:tc>
        <w:tc>
          <w:tcPr>
            <w:tcW w:w="1042" w:type="dxa"/>
          </w:tcPr>
          <w:p w14:paraId="2B2A932C">
            <w:pPr>
              <w:topLinePunct/>
              <w:adjustRightInd w:val="0"/>
              <w:spacing w:line="300" w:lineRule="auto"/>
              <w:rPr>
                <w:rFonts w:ascii="Times New Roman" w:hAnsi="Times New Roman" w:eastAsia="宋体" w:cs="宋体"/>
                <w:bCs/>
                <w:szCs w:val="28"/>
              </w:rPr>
            </w:pPr>
          </w:p>
        </w:tc>
        <w:tc>
          <w:tcPr>
            <w:tcW w:w="628" w:type="dxa"/>
          </w:tcPr>
          <w:p w14:paraId="5CAF3E2C">
            <w:pPr>
              <w:topLinePunct/>
              <w:adjustRightInd w:val="0"/>
              <w:spacing w:line="300" w:lineRule="auto"/>
              <w:rPr>
                <w:rFonts w:ascii="Times New Roman" w:hAnsi="Times New Roman" w:eastAsia="宋体" w:cs="宋体"/>
                <w:bCs/>
                <w:szCs w:val="28"/>
              </w:rPr>
            </w:pPr>
          </w:p>
        </w:tc>
        <w:tc>
          <w:tcPr>
            <w:tcW w:w="1200" w:type="dxa"/>
          </w:tcPr>
          <w:p w14:paraId="3B1A990C">
            <w:pPr>
              <w:topLinePunct/>
              <w:adjustRightInd w:val="0"/>
              <w:spacing w:line="300" w:lineRule="auto"/>
              <w:rPr>
                <w:rFonts w:ascii="Times New Roman" w:hAnsi="Times New Roman" w:eastAsia="宋体" w:cs="宋体"/>
                <w:bCs/>
                <w:szCs w:val="28"/>
              </w:rPr>
            </w:pPr>
          </w:p>
        </w:tc>
        <w:tc>
          <w:tcPr>
            <w:tcW w:w="2450" w:type="dxa"/>
          </w:tcPr>
          <w:p w14:paraId="67475623">
            <w:pPr>
              <w:topLinePunct/>
              <w:adjustRightInd w:val="0"/>
              <w:spacing w:line="300" w:lineRule="auto"/>
              <w:rPr>
                <w:rFonts w:ascii="Times New Roman" w:hAnsi="Times New Roman" w:eastAsia="宋体" w:cs="宋体"/>
                <w:bCs/>
                <w:szCs w:val="28"/>
              </w:rPr>
            </w:pPr>
          </w:p>
        </w:tc>
        <w:tc>
          <w:tcPr>
            <w:tcW w:w="1975" w:type="dxa"/>
          </w:tcPr>
          <w:p w14:paraId="40D96F7D">
            <w:pPr>
              <w:topLinePunct/>
              <w:adjustRightInd w:val="0"/>
              <w:spacing w:line="300" w:lineRule="auto"/>
              <w:rPr>
                <w:rFonts w:ascii="Times New Roman" w:hAnsi="Times New Roman" w:eastAsia="宋体" w:cs="宋体"/>
                <w:bCs/>
                <w:szCs w:val="28"/>
              </w:rPr>
            </w:pPr>
          </w:p>
        </w:tc>
      </w:tr>
      <w:tr w14:paraId="6A89A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5" w:hRule="atLeast"/>
        </w:trPr>
        <w:tc>
          <w:tcPr>
            <w:tcW w:w="1170" w:type="dxa"/>
          </w:tcPr>
          <w:p w14:paraId="12566229">
            <w:pPr>
              <w:topLinePunct/>
              <w:adjustRightInd w:val="0"/>
              <w:spacing w:line="300" w:lineRule="auto"/>
              <w:rPr>
                <w:rFonts w:ascii="Times New Roman" w:hAnsi="Times New Roman" w:eastAsia="宋体" w:cs="宋体"/>
                <w:bCs/>
                <w:szCs w:val="28"/>
              </w:rPr>
            </w:pPr>
          </w:p>
        </w:tc>
        <w:tc>
          <w:tcPr>
            <w:tcW w:w="1042" w:type="dxa"/>
          </w:tcPr>
          <w:p w14:paraId="1B020753">
            <w:pPr>
              <w:topLinePunct/>
              <w:adjustRightInd w:val="0"/>
              <w:spacing w:line="300" w:lineRule="auto"/>
              <w:rPr>
                <w:rFonts w:ascii="Times New Roman" w:hAnsi="Times New Roman" w:eastAsia="宋体" w:cs="宋体"/>
                <w:bCs/>
                <w:szCs w:val="28"/>
              </w:rPr>
            </w:pPr>
          </w:p>
        </w:tc>
        <w:tc>
          <w:tcPr>
            <w:tcW w:w="628" w:type="dxa"/>
          </w:tcPr>
          <w:p w14:paraId="31DB38C0">
            <w:pPr>
              <w:topLinePunct/>
              <w:adjustRightInd w:val="0"/>
              <w:spacing w:line="300" w:lineRule="auto"/>
              <w:rPr>
                <w:rFonts w:ascii="Times New Roman" w:hAnsi="Times New Roman" w:eastAsia="宋体" w:cs="宋体"/>
                <w:bCs/>
                <w:szCs w:val="28"/>
              </w:rPr>
            </w:pPr>
          </w:p>
        </w:tc>
        <w:tc>
          <w:tcPr>
            <w:tcW w:w="1200" w:type="dxa"/>
          </w:tcPr>
          <w:p w14:paraId="6E016D45">
            <w:pPr>
              <w:topLinePunct/>
              <w:adjustRightInd w:val="0"/>
              <w:spacing w:line="300" w:lineRule="auto"/>
              <w:rPr>
                <w:rFonts w:ascii="Times New Roman" w:hAnsi="Times New Roman" w:eastAsia="宋体" w:cs="宋体"/>
                <w:bCs/>
                <w:szCs w:val="28"/>
              </w:rPr>
            </w:pPr>
          </w:p>
        </w:tc>
        <w:tc>
          <w:tcPr>
            <w:tcW w:w="2450" w:type="dxa"/>
          </w:tcPr>
          <w:p w14:paraId="542842FE">
            <w:pPr>
              <w:topLinePunct/>
              <w:adjustRightInd w:val="0"/>
              <w:spacing w:line="300" w:lineRule="auto"/>
              <w:rPr>
                <w:rFonts w:ascii="Times New Roman" w:hAnsi="Times New Roman" w:eastAsia="宋体" w:cs="宋体"/>
                <w:bCs/>
                <w:szCs w:val="28"/>
              </w:rPr>
            </w:pPr>
          </w:p>
        </w:tc>
        <w:tc>
          <w:tcPr>
            <w:tcW w:w="1975" w:type="dxa"/>
          </w:tcPr>
          <w:p w14:paraId="458608BA">
            <w:pPr>
              <w:topLinePunct/>
              <w:adjustRightInd w:val="0"/>
              <w:spacing w:line="300" w:lineRule="auto"/>
              <w:rPr>
                <w:rFonts w:ascii="Times New Roman" w:hAnsi="Times New Roman" w:eastAsia="宋体" w:cs="宋体"/>
                <w:bCs/>
                <w:szCs w:val="28"/>
              </w:rPr>
            </w:pPr>
          </w:p>
        </w:tc>
      </w:tr>
    </w:tbl>
    <w:p w14:paraId="4D781F28">
      <w:pPr>
        <w:topLinePunct/>
        <w:adjustRightInd w:val="0"/>
        <w:ind w:firstLine="420" w:firstLineChars="200"/>
        <w:rPr>
          <w:rFonts w:ascii="Times New Roman" w:hAnsi="Times New Roman" w:eastAsia="宋体" w:cs="宋体"/>
          <w:bCs/>
        </w:rPr>
      </w:pPr>
      <w:r>
        <w:rPr>
          <w:rFonts w:hint="eastAsia" w:ascii="Times New Roman" w:hAnsi="Times New Roman" w:eastAsia="宋体" w:cs="宋体"/>
          <w:bCs/>
        </w:rPr>
        <w:t>注：请分别上传证明文件</w:t>
      </w:r>
    </w:p>
    <w:p w14:paraId="4939BD87">
      <w:pPr>
        <w:topLinePunct/>
        <w:adjustRightInd w:val="0"/>
        <w:ind w:firstLine="640" w:firstLineChars="200"/>
        <w:rPr>
          <w:rFonts w:ascii="Times New Roman" w:hAnsi="Times New Roman" w:eastAsia="宋体" w:cs="宋体"/>
          <w:bCs/>
          <w:sz w:val="32"/>
          <w:szCs w:val="32"/>
        </w:rPr>
      </w:pPr>
      <w:r>
        <w:rPr>
          <w:rFonts w:hint="eastAsia" w:ascii="Times New Roman" w:hAnsi="Times New Roman" w:cs="宋体"/>
          <w:bCs/>
          <w:sz w:val="32"/>
          <w:szCs w:val="32"/>
        </w:rPr>
        <w:t>五</w:t>
      </w:r>
      <w:r>
        <w:rPr>
          <w:rFonts w:hint="eastAsia" w:ascii="Times New Roman" w:hAnsi="Times New Roman" w:eastAsia="宋体" w:cs="宋体"/>
          <w:bCs/>
          <w:sz w:val="32"/>
          <w:szCs w:val="32"/>
        </w:rPr>
        <w:t>、企业人力资源情况表（必填）</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700"/>
        <w:gridCol w:w="1700"/>
        <w:gridCol w:w="1104"/>
        <w:gridCol w:w="596"/>
        <w:gridCol w:w="1288"/>
        <w:gridCol w:w="412"/>
        <w:gridCol w:w="1703"/>
      </w:tblGrid>
      <w:tr w14:paraId="5542A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8503" w:type="dxa"/>
            <w:gridSpan w:val="7"/>
            <w:vAlign w:val="center"/>
          </w:tcPr>
          <w:p w14:paraId="04F8AFF1">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（一）总体情况</w:t>
            </w:r>
          </w:p>
        </w:tc>
      </w:tr>
      <w:tr w14:paraId="45D30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4504" w:type="dxa"/>
            <w:gridSpan w:val="3"/>
            <w:vAlign w:val="center"/>
          </w:tcPr>
          <w:p w14:paraId="7BECC5E2">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项目</w:t>
            </w:r>
          </w:p>
        </w:tc>
        <w:tc>
          <w:tcPr>
            <w:tcW w:w="1884" w:type="dxa"/>
            <w:gridSpan w:val="2"/>
            <w:vAlign w:val="center"/>
          </w:tcPr>
          <w:p w14:paraId="5EBAF38C">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企业职工</w:t>
            </w:r>
          </w:p>
        </w:tc>
        <w:tc>
          <w:tcPr>
            <w:tcW w:w="2115" w:type="dxa"/>
            <w:gridSpan w:val="2"/>
            <w:vAlign w:val="center"/>
          </w:tcPr>
          <w:p w14:paraId="5E590881">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科技人员</w:t>
            </w:r>
          </w:p>
        </w:tc>
      </w:tr>
      <w:tr w14:paraId="059FE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4504" w:type="dxa"/>
            <w:gridSpan w:val="3"/>
            <w:vAlign w:val="center"/>
          </w:tcPr>
          <w:p w14:paraId="76703E29">
            <w:pPr>
              <w:topLinePunct/>
              <w:adjustRightInd w:val="0"/>
              <w:jc w:val="left"/>
              <w:rPr>
                <w:rFonts w:ascii="Times New Roman" w:hAnsi="Times New Roman" w:eastAsia="宋体" w:cs="宋体"/>
                <w:bCs/>
                <w:szCs w:val="28"/>
              </w:rPr>
            </w:pPr>
            <w:r>
              <w:rPr>
                <w:rFonts w:hint="eastAsia" w:ascii="Times New Roman" w:hAnsi="Times New Roman" w:eastAsia="宋体" w:cs="宋体"/>
                <w:bCs/>
                <w:szCs w:val="28"/>
              </w:rPr>
              <w:t>1.总   数（人）</w:t>
            </w:r>
          </w:p>
        </w:tc>
        <w:tc>
          <w:tcPr>
            <w:tcW w:w="1884" w:type="dxa"/>
            <w:gridSpan w:val="2"/>
            <w:vAlign w:val="center"/>
          </w:tcPr>
          <w:p w14:paraId="509DD9BD">
            <w:pPr>
              <w:topLinePunct/>
              <w:adjustRightInd w:val="0"/>
              <w:jc w:val="center"/>
              <w:rPr>
                <w:rFonts w:ascii="Times New Roman" w:hAnsi="Times New Roman" w:eastAsia="宋体" w:cs="宋体"/>
                <w:bCs/>
                <w:szCs w:val="28"/>
              </w:rPr>
            </w:pPr>
          </w:p>
        </w:tc>
        <w:tc>
          <w:tcPr>
            <w:tcW w:w="2115" w:type="dxa"/>
            <w:gridSpan w:val="2"/>
            <w:vAlign w:val="center"/>
          </w:tcPr>
          <w:p w14:paraId="2E8BF42A">
            <w:pPr>
              <w:topLinePunct/>
              <w:adjustRightInd w:val="0"/>
              <w:jc w:val="center"/>
              <w:rPr>
                <w:rFonts w:ascii="Times New Roman" w:hAnsi="Times New Roman" w:eastAsia="宋体" w:cs="宋体"/>
                <w:bCs/>
                <w:szCs w:val="28"/>
              </w:rPr>
            </w:pPr>
          </w:p>
        </w:tc>
      </w:tr>
      <w:tr w14:paraId="57E26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4504" w:type="dxa"/>
            <w:gridSpan w:val="3"/>
            <w:vAlign w:val="center"/>
          </w:tcPr>
          <w:p w14:paraId="73761CE4">
            <w:pPr>
              <w:topLinePunct/>
              <w:adjustRightInd w:val="0"/>
              <w:jc w:val="left"/>
              <w:rPr>
                <w:rFonts w:ascii="Times New Roman" w:hAnsi="Times New Roman" w:eastAsia="宋体" w:cs="宋体"/>
                <w:bCs/>
                <w:szCs w:val="28"/>
              </w:rPr>
            </w:pPr>
            <w:r>
              <w:rPr>
                <w:rFonts w:hint="eastAsia" w:ascii="Times New Roman" w:hAnsi="Times New Roman" w:eastAsia="宋体" w:cs="宋体"/>
                <w:bCs/>
                <w:szCs w:val="28"/>
              </w:rPr>
              <w:t>其中：在职人员</w:t>
            </w:r>
          </w:p>
        </w:tc>
        <w:tc>
          <w:tcPr>
            <w:tcW w:w="1884" w:type="dxa"/>
            <w:gridSpan w:val="2"/>
            <w:vAlign w:val="center"/>
          </w:tcPr>
          <w:p w14:paraId="6613F06B">
            <w:pPr>
              <w:topLinePunct/>
              <w:adjustRightInd w:val="0"/>
              <w:jc w:val="center"/>
              <w:rPr>
                <w:rFonts w:ascii="Times New Roman" w:hAnsi="Times New Roman" w:eastAsia="宋体" w:cs="宋体"/>
                <w:bCs/>
                <w:szCs w:val="28"/>
              </w:rPr>
            </w:pPr>
          </w:p>
        </w:tc>
        <w:tc>
          <w:tcPr>
            <w:tcW w:w="2115" w:type="dxa"/>
            <w:gridSpan w:val="2"/>
            <w:vAlign w:val="center"/>
          </w:tcPr>
          <w:p w14:paraId="164EA87C">
            <w:pPr>
              <w:topLinePunct/>
              <w:adjustRightInd w:val="0"/>
              <w:jc w:val="center"/>
              <w:rPr>
                <w:rFonts w:ascii="Times New Roman" w:hAnsi="Times New Roman" w:eastAsia="宋体" w:cs="宋体"/>
                <w:bCs/>
                <w:szCs w:val="28"/>
              </w:rPr>
            </w:pPr>
          </w:p>
        </w:tc>
      </w:tr>
      <w:tr w14:paraId="6A28F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90" w:hRule="atLeast"/>
          <w:jc w:val="center"/>
        </w:trPr>
        <w:tc>
          <w:tcPr>
            <w:tcW w:w="4504" w:type="dxa"/>
            <w:gridSpan w:val="3"/>
            <w:vAlign w:val="center"/>
          </w:tcPr>
          <w:p w14:paraId="691F6841">
            <w:pPr>
              <w:topLinePunct/>
              <w:adjustRightInd w:val="0"/>
              <w:jc w:val="left"/>
              <w:rPr>
                <w:rFonts w:ascii="Times New Roman" w:hAnsi="Times New Roman" w:eastAsia="宋体" w:cs="宋体"/>
                <w:bCs/>
                <w:szCs w:val="28"/>
              </w:rPr>
            </w:pPr>
            <w:r>
              <w:rPr>
                <w:rFonts w:hint="eastAsia" w:ascii="Times New Roman" w:hAnsi="Times New Roman" w:eastAsia="宋体" w:cs="宋体"/>
                <w:bCs/>
                <w:szCs w:val="28"/>
              </w:rPr>
              <w:t xml:space="preserve">      兼职人员</w:t>
            </w:r>
          </w:p>
        </w:tc>
        <w:tc>
          <w:tcPr>
            <w:tcW w:w="1884" w:type="dxa"/>
            <w:gridSpan w:val="2"/>
            <w:vAlign w:val="center"/>
          </w:tcPr>
          <w:p w14:paraId="30FC8222">
            <w:pPr>
              <w:topLinePunct/>
              <w:adjustRightInd w:val="0"/>
              <w:jc w:val="center"/>
              <w:rPr>
                <w:rFonts w:ascii="Times New Roman" w:hAnsi="Times New Roman" w:eastAsia="宋体" w:cs="宋体"/>
                <w:bCs/>
                <w:szCs w:val="28"/>
              </w:rPr>
            </w:pPr>
          </w:p>
        </w:tc>
        <w:tc>
          <w:tcPr>
            <w:tcW w:w="2115" w:type="dxa"/>
            <w:gridSpan w:val="2"/>
            <w:vAlign w:val="center"/>
          </w:tcPr>
          <w:p w14:paraId="1042B0FF">
            <w:pPr>
              <w:topLinePunct/>
              <w:adjustRightInd w:val="0"/>
              <w:jc w:val="center"/>
              <w:rPr>
                <w:rFonts w:ascii="Times New Roman" w:hAnsi="Times New Roman" w:eastAsia="宋体" w:cs="宋体"/>
                <w:bCs/>
                <w:szCs w:val="28"/>
              </w:rPr>
            </w:pPr>
          </w:p>
        </w:tc>
      </w:tr>
      <w:tr w14:paraId="6C603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4504" w:type="dxa"/>
            <w:gridSpan w:val="3"/>
            <w:vAlign w:val="center"/>
          </w:tcPr>
          <w:p w14:paraId="562A5597">
            <w:pPr>
              <w:topLinePunct/>
              <w:adjustRightInd w:val="0"/>
              <w:jc w:val="left"/>
              <w:rPr>
                <w:rFonts w:ascii="Times New Roman" w:hAnsi="Times New Roman" w:eastAsia="宋体" w:cs="宋体"/>
                <w:bCs/>
                <w:szCs w:val="28"/>
              </w:rPr>
            </w:pPr>
            <w:r>
              <w:rPr>
                <w:rFonts w:hint="eastAsia" w:ascii="Times New Roman" w:hAnsi="Times New Roman" w:eastAsia="宋体" w:cs="宋体"/>
                <w:bCs/>
                <w:szCs w:val="28"/>
              </w:rPr>
              <w:t xml:space="preserve">      临时人员</w:t>
            </w:r>
          </w:p>
        </w:tc>
        <w:tc>
          <w:tcPr>
            <w:tcW w:w="1884" w:type="dxa"/>
            <w:gridSpan w:val="2"/>
            <w:vAlign w:val="center"/>
          </w:tcPr>
          <w:p w14:paraId="0048EC1A">
            <w:pPr>
              <w:topLinePunct/>
              <w:adjustRightInd w:val="0"/>
              <w:jc w:val="center"/>
              <w:rPr>
                <w:rFonts w:ascii="Times New Roman" w:hAnsi="Times New Roman" w:eastAsia="宋体" w:cs="宋体"/>
                <w:bCs/>
                <w:szCs w:val="28"/>
              </w:rPr>
            </w:pPr>
          </w:p>
        </w:tc>
        <w:tc>
          <w:tcPr>
            <w:tcW w:w="2115" w:type="dxa"/>
            <w:gridSpan w:val="2"/>
            <w:vAlign w:val="center"/>
          </w:tcPr>
          <w:p w14:paraId="1C578AC1">
            <w:pPr>
              <w:topLinePunct/>
              <w:adjustRightInd w:val="0"/>
              <w:jc w:val="center"/>
              <w:rPr>
                <w:rFonts w:ascii="Times New Roman" w:hAnsi="Times New Roman" w:eastAsia="宋体" w:cs="宋体"/>
                <w:bCs/>
                <w:szCs w:val="28"/>
              </w:rPr>
            </w:pPr>
          </w:p>
        </w:tc>
      </w:tr>
      <w:tr w14:paraId="3840D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4504" w:type="dxa"/>
            <w:gridSpan w:val="3"/>
            <w:vAlign w:val="center"/>
          </w:tcPr>
          <w:p w14:paraId="3ACB7A33">
            <w:pPr>
              <w:topLinePunct/>
              <w:adjustRightInd w:val="0"/>
              <w:jc w:val="left"/>
              <w:rPr>
                <w:rFonts w:ascii="Times New Roman" w:hAnsi="Times New Roman" w:eastAsia="宋体" w:cs="宋体"/>
                <w:bCs/>
                <w:szCs w:val="28"/>
              </w:rPr>
            </w:pPr>
            <w:r>
              <w:rPr>
                <w:rFonts w:hint="eastAsia" w:ascii="Times New Roman" w:hAnsi="Times New Roman" w:eastAsia="宋体" w:cs="宋体"/>
                <w:bCs/>
                <w:szCs w:val="28"/>
              </w:rPr>
              <w:t>2.上一年新增人数(人)</w:t>
            </w:r>
          </w:p>
        </w:tc>
        <w:tc>
          <w:tcPr>
            <w:tcW w:w="3999" w:type="dxa"/>
            <w:gridSpan w:val="4"/>
            <w:vAlign w:val="center"/>
          </w:tcPr>
          <w:p w14:paraId="57C4F8A1">
            <w:pPr>
              <w:topLinePunct/>
              <w:adjustRightInd w:val="0"/>
              <w:jc w:val="center"/>
              <w:rPr>
                <w:rFonts w:ascii="Times New Roman" w:hAnsi="Times New Roman" w:eastAsia="宋体" w:cs="宋体"/>
                <w:bCs/>
                <w:szCs w:val="28"/>
              </w:rPr>
            </w:pPr>
          </w:p>
        </w:tc>
      </w:tr>
      <w:tr w14:paraId="6B5EE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4504" w:type="dxa"/>
            <w:gridSpan w:val="3"/>
            <w:vAlign w:val="center"/>
          </w:tcPr>
          <w:p w14:paraId="4A885C64">
            <w:pPr>
              <w:topLinePunct/>
              <w:adjustRightInd w:val="0"/>
              <w:jc w:val="left"/>
              <w:rPr>
                <w:rFonts w:ascii="Times New Roman" w:hAnsi="Times New Roman" w:eastAsia="宋体" w:cs="宋体"/>
                <w:bCs/>
                <w:szCs w:val="28"/>
              </w:rPr>
            </w:pPr>
            <w:r>
              <w:rPr>
                <w:rFonts w:hint="eastAsia" w:ascii="Times New Roman" w:hAnsi="Times New Roman" w:eastAsia="宋体" w:cs="宋体"/>
                <w:bCs/>
                <w:szCs w:val="28"/>
              </w:rPr>
              <w:t>其中：吸纳高校应届毕业生人数</w:t>
            </w:r>
          </w:p>
        </w:tc>
        <w:tc>
          <w:tcPr>
            <w:tcW w:w="3999" w:type="dxa"/>
            <w:gridSpan w:val="4"/>
            <w:vAlign w:val="center"/>
          </w:tcPr>
          <w:p w14:paraId="27BFBD64">
            <w:pPr>
              <w:topLinePunct/>
              <w:adjustRightInd w:val="0"/>
              <w:jc w:val="center"/>
              <w:rPr>
                <w:rFonts w:ascii="Times New Roman" w:hAnsi="Times New Roman" w:eastAsia="宋体" w:cs="宋体"/>
                <w:bCs/>
                <w:szCs w:val="28"/>
              </w:rPr>
            </w:pPr>
          </w:p>
        </w:tc>
      </w:tr>
      <w:tr w14:paraId="1B4AE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8503" w:type="dxa"/>
            <w:gridSpan w:val="7"/>
            <w:vAlign w:val="center"/>
          </w:tcPr>
          <w:p w14:paraId="749EFE90">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（二）人员结构</w:t>
            </w:r>
          </w:p>
        </w:tc>
      </w:tr>
      <w:tr w14:paraId="10565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vAlign w:val="center"/>
          </w:tcPr>
          <w:p w14:paraId="4F17B774">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学  历</w:t>
            </w:r>
          </w:p>
        </w:tc>
        <w:tc>
          <w:tcPr>
            <w:tcW w:w="1700" w:type="dxa"/>
            <w:vAlign w:val="center"/>
          </w:tcPr>
          <w:p w14:paraId="2D990C31">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博  士</w:t>
            </w:r>
          </w:p>
        </w:tc>
        <w:tc>
          <w:tcPr>
            <w:tcW w:w="1700" w:type="dxa"/>
            <w:gridSpan w:val="2"/>
            <w:vAlign w:val="center"/>
          </w:tcPr>
          <w:p w14:paraId="0BA3118B">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硕  士</w:t>
            </w:r>
          </w:p>
        </w:tc>
        <w:tc>
          <w:tcPr>
            <w:tcW w:w="1700" w:type="dxa"/>
            <w:gridSpan w:val="2"/>
            <w:vAlign w:val="center"/>
          </w:tcPr>
          <w:p w14:paraId="03E8C552">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本  科</w:t>
            </w:r>
          </w:p>
        </w:tc>
        <w:tc>
          <w:tcPr>
            <w:tcW w:w="1703" w:type="dxa"/>
            <w:vAlign w:val="center"/>
          </w:tcPr>
          <w:p w14:paraId="4CFB625F">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大专及以下</w:t>
            </w:r>
          </w:p>
        </w:tc>
      </w:tr>
      <w:tr w14:paraId="6D021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vAlign w:val="center"/>
          </w:tcPr>
          <w:p w14:paraId="7B5822BD">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人  数</w:t>
            </w:r>
          </w:p>
        </w:tc>
        <w:tc>
          <w:tcPr>
            <w:tcW w:w="1700" w:type="dxa"/>
            <w:vAlign w:val="center"/>
          </w:tcPr>
          <w:p w14:paraId="3B77B7B4">
            <w:pPr>
              <w:topLinePunct/>
              <w:adjustRightInd w:val="0"/>
              <w:jc w:val="center"/>
              <w:rPr>
                <w:rFonts w:ascii="Times New Roman" w:hAnsi="Times New Roman" w:eastAsia="宋体" w:cs="宋体"/>
                <w:bCs/>
                <w:szCs w:val="28"/>
              </w:rPr>
            </w:pPr>
          </w:p>
        </w:tc>
        <w:tc>
          <w:tcPr>
            <w:tcW w:w="1700" w:type="dxa"/>
            <w:gridSpan w:val="2"/>
            <w:vAlign w:val="center"/>
          </w:tcPr>
          <w:p w14:paraId="68C8D90E">
            <w:pPr>
              <w:topLinePunct/>
              <w:adjustRightInd w:val="0"/>
              <w:jc w:val="center"/>
              <w:rPr>
                <w:rFonts w:ascii="Times New Roman" w:hAnsi="Times New Roman" w:eastAsia="宋体" w:cs="宋体"/>
                <w:bCs/>
                <w:szCs w:val="28"/>
              </w:rPr>
            </w:pPr>
          </w:p>
        </w:tc>
        <w:tc>
          <w:tcPr>
            <w:tcW w:w="1700" w:type="dxa"/>
            <w:gridSpan w:val="2"/>
            <w:vAlign w:val="center"/>
          </w:tcPr>
          <w:p w14:paraId="5D22E7E0">
            <w:pPr>
              <w:topLinePunct/>
              <w:adjustRightInd w:val="0"/>
              <w:jc w:val="center"/>
              <w:rPr>
                <w:rFonts w:ascii="Times New Roman" w:hAnsi="Times New Roman" w:eastAsia="宋体" w:cs="宋体"/>
                <w:bCs/>
                <w:szCs w:val="28"/>
              </w:rPr>
            </w:pPr>
          </w:p>
        </w:tc>
        <w:tc>
          <w:tcPr>
            <w:tcW w:w="1703" w:type="dxa"/>
            <w:vAlign w:val="center"/>
          </w:tcPr>
          <w:p w14:paraId="16A29DA8">
            <w:pPr>
              <w:topLinePunct/>
              <w:adjustRightInd w:val="0"/>
              <w:jc w:val="center"/>
              <w:rPr>
                <w:rFonts w:ascii="Times New Roman" w:hAnsi="Times New Roman" w:eastAsia="宋体" w:cs="宋体"/>
                <w:bCs/>
                <w:szCs w:val="28"/>
              </w:rPr>
            </w:pPr>
          </w:p>
        </w:tc>
      </w:tr>
      <w:tr w14:paraId="53C4F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vAlign w:val="center"/>
          </w:tcPr>
          <w:p w14:paraId="05A1C7AC">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职  称</w:t>
            </w:r>
          </w:p>
        </w:tc>
        <w:tc>
          <w:tcPr>
            <w:tcW w:w="1700" w:type="dxa"/>
            <w:vAlign w:val="center"/>
          </w:tcPr>
          <w:p w14:paraId="00A7919F">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高级职称</w:t>
            </w:r>
          </w:p>
        </w:tc>
        <w:tc>
          <w:tcPr>
            <w:tcW w:w="1700" w:type="dxa"/>
            <w:gridSpan w:val="2"/>
            <w:vAlign w:val="center"/>
          </w:tcPr>
          <w:p w14:paraId="091F1057">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中级职称</w:t>
            </w:r>
          </w:p>
        </w:tc>
        <w:tc>
          <w:tcPr>
            <w:tcW w:w="1700" w:type="dxa"/>
            <w:gridSpan w:val="2"/>
            <w:vAlign w:val="center"/>
          </w:tcPr>
          <w:p w14:paraId="3E012792">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初级职称</w:t>
            </w:r>
          </w:p>
        </w:tc>
        <w:tc>
          <w:tcPr>
            <w:tcW w:w="1703" w:type="dxa"/>
            <w:vAlign w:val="center"/>
          </w:tcPr>
          <w:p w14:paraId="3E94F8C6">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高级技工</w:t>
            </w:r>
          </w:p>
        </w:tc>
      </w:tr>
      <w:tr w14:paraId="5D27B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cantSplit/>
          <w:trHeight w:val="340" w:hRule="atLeast"/>
          <w:jc w:val="center"/>
        </w:trPr>
        <w:tc>
          <w:tcPr>
            <w:tcW w:w="1700" w:type="dxa"/>
            <w:vAlign w:val="center"/>
          </w:tcPr>
          <w:p w14:paraId="6BD11A9F">
            <w:pPr>
              <w:topLinePunct/>
              <w:adjustRightInd w:val="0"/>
              <w:jc w:val="center"/>
              <w:rPr>
                <w:rFonts w:ascii="Times New Roman" w:hAnsi="Times New Roman" w:eastAsia="宋体" w:cs="宋体"/>
                <w:bCs/>
                <w:szCs w:val="28"/>
              </w:rPr>
            </w:pPr>
            <w:r>
              <w:rPr>
                <w:rFonts w:hint="eastAsia" w:ascii="Times New Roman" w:hAnsi="Times New Roman" w:eastAsia="宋体" w:cs="宋体"/>
                <w:bCs/>
                <w:szCs w:val="28"/>
              </w:rPr>
              <w:t>人  数</w:t>
            </w:r>
          </w:p>
        </w:tc>
        <w:tc>
          <w:tcPr>
            <w:tcW w:w="1700" w:type="dxa"/>
            <w:vAlign w:val="center"/>
          </w:tcPr>
          <w:p w14:paraId="15677BE0">
            <w:pPr>
              <w:topLinePunct/>
              <w:adjustRightInd w:val="0"/>
              <w:jc w:val="center"/>
              <w:rPr>
                <w:rFonts w:ascii="Times New Roman" w:hAnsi="Times New Roman" w:eastAsia="宋体" w:cs="宋体"/>
                <w:bCs/>
                <w:szCs w:val="28"/>
              </w:rPr>
            </w:pPr>
          </w:p>
        </w:tc>
        <w:tc>
          <w:tcPr>
            <w:tcW w:w="1700" w:type="dxa"/>
            <w:gridSpan w:val="2"/>
            <w:vAlign w:val="center"/>
          </w:tcPr>
          <w:p w14:paraId="6DC61017">
            <w:pPr>
              <w:topLinePunct/>
              <w:adjustRightInd w:val="0"/>
              <w:jc w:val="center"/>
              <w:rPr>
                <w:rFonts w:ascii="Times New Roman" w:hAnsi="Times New Roman" w:eastAsia="宋体" w:cs="宋体"/>
                <w:bCs/>
                <w:szCs w:val="28"/>
              </w:rPr>
            </w:pPr>
          </w:p>
        </w:tc>
        <w:tc>
          <w:tcPr>
            <w:tcW w:w="1700" w:type="dxa"/>
            <w:gridSpan w:val="2"/>
            <w:vAlign w:val="center"/>
          </w:tcPr>
          <w:p w14:paraId="7B455618">
            <w:pPr>
              <w:topLinePunct/>
              <w:adjustRightInd w:val="0"/>
              <w:jc w:val="center"/>
              <w:rPr>
                <w:rFonts w:ascii="Times New Roman" w:hAnsi="Times New Roman" w:eastAsia="宋体" w:cs="宋体"/>
                <w:bCs/>
                <w:szCs w:val="28"/>
              </w:rPr>
            </w:pPr>
          </w:p>
        </w:tc>
        <w:tc>
          <w:tcPr>
            <w:tcW w:w="1703" w:type="dxa"/>
            <w:vAlign w:val="center"/>
          </w:tcPr>
          <w:p w14:paraId="26486D2F">
            <w:pPr>
              <w:topLinePunct/>
              <w:adjustRightInd w:val="0"/>
              <w:jc w:val="center"/>
              <w:rPr>
                <w:rFonts w:ascii="Times New Roman" w:hAnsi="Times New Roman" w:eastAsia="宋体" w:cs="宋体"/>
                <w:bCs/>
                <w:szCs w:val="28"/>
              </w:rPr>
            </w:pPr>
          </w:p>
        </w:tc>
      </w:tr>
    </w:tbl>
    <w:p w14:paraId="39ADC061">
      <w:pPr>
        <w:topLinePunct/>
        <w:adjustRightInd w:val="0"/>
        <w:ind w:firstLine="640" w:firstLineChars="200"/>
        <w:rPr>
          <w:rFonts w:ascii="Times New Roman" w:hAnsi="Times New Roman" w:eastAsia="宋体" w:cs="宋体"/>
          <w:bCs/>
          <w:sz w:val="32"/>
          <w:szCs w:val="32"/>
        </w:rPr>
      </w:pPr>
      <w:r>
        <w:rPr>
          <w:rFonts w:hint="eastAsia" w:ascii="Times New Roman" w:hAnsi="Times New Roman" w:cs="宋体"/>
          <w:bCs/>
          <w:sz w:val="32"/>
          <w:szCs w:val="32"/>
        </w:rPr>
        <w:t>六</w:t>
      </w:r>
      <w:r>
        <w:rPr>
          <w:rFonts w:hint="eastAsia" w:ascii="Times New Roman" w:hAnsi="Times New Roman" w:eastAsia="宋体" w:cs="宋体"/>
          <w:bCs/>
          <w:sz w:val="32"/>
          <w:szCs w:val="32"/>
        </w:rPr>
        <w:t>、企业近五年内主导制定国际标准、国家标准或行业标准情况（没有可不填写）</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592"/>
        <w:gridCol w:w="1875"/>
        <w:gridCol w:w="2784"/>
        <w:gridCol w:w="1416"/>
        <w:gridCol w:w="1836"/>
      </w:tblGrid>
      <w:tr w14:paraId="0BC47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592" w:type="dxa"/>
            <w:vAlign w:val="center"/>
          </w:tcPr>
          <w:p w14:paraId="551E59FB">
            <w:pPr>
              <w:topLinePunct/>
              <w:adjustRightInd w:val="0"/>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序号</w:t>
            </w:r>
          </w:p>
        </w:tc>
        <w:tc>
          <w:tcPr>
            <w:tcW w:w="1875" w:type="dxa"/>
            <w:vAlign w:val="center"/>
          </w:tcPr>
          <w:p w14:paraId="027EB7BC">
            <w:pPr>
              <w:topLinePunct/>
              <w:adjustRightInd w:val="0"/>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标准名称</w:t>
            </w:r>
          </w:p>
        </w:tc>
        <w:tc>
          <w:tcPr>
            <w:tcW w:w="2784" w:type="dxa"/>
            <w:vAlign w:val="center"/>
          </w:tcPr>
          <w:p w14:paraId="1DDDE61D">
            <w:pPr>
              <w:topLinePunct/>
              <w:adjustRightInd w:val="0"/>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标准级别</w:t>
            </w:r>
          </w:p>
        </w:tc>
        <w:tc>
          <w:tcPr>
            <w:tcW w:w="1416" w:type="dxa"/>
            <w:vAlign w:val="center"/>
          </w:tcPr>
          <w:p w14:paraId="1369B498">
            <w:pPr>
              <w:topLinePunct/>
              <w:adjustRightInd w:val="0"/>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标准编号</w:t>
            </w:r>
          </w:p>
        </w:tc>
        <w:tc>
          <w:tcPr>
            <w:tcW w:w="1836" w:type="dxa"/>
            <w:vAlign w:val="center"/>
          </w:tcPr>
          <w:p w14:paraId="322E911A">
            <w:pPr>
              <w:topLinePunct/>
              <w:adjustRightInd w:val="0"/>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起草单位中排名</w:t>
            </w:r>
          </w:p>
        </w:tc>
      </w:tr>
      <w:tr w14:paraId="56693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vAlign w:val="center"/>
          </w:tcPr>
          <w:p w14:paraId="1000A6DA">
            <w:pPr>
              <w:topLinePunct/>
              <w:adjustRightInd w:val="0"/>
              <w:jc w:val="center"/>
              <w:rPr>
                <w:rFonts w:ascii="Times New Roman" w:hAnsi="Times New Roman" w:eastAsia="宋体" w:cs="宋体"/>
                <w:bCs/>
                <w:szCs w:val="32"/>
              </w:rPr>
            </w:pPr>
          </w:p>
        </w:tc>
        <w:tc>
          <w:tcPr>
            <w:tcW w:w="1875" w:type="dxa"/>
            <w:vAlign w:val="center"/>
          </w:tcPr>
          <w:p w14:paraId="6D0621E0">
            <w:pPr>
              <w:topLinePunct/>
              <w:adjustRightInd w:val="0"/>
              <w:jc w:val="center"/>
              <w:rPr>
                <w:rFonts w:ascii="Times New Roman" w:hAnsi="Times New Roman" w:eastAsia="宋体" w:cs="宋体"/>
                <w:bCs/>
                <w:szCs w:val="32"/>
              </w:rPr>
            </w:pPr>
          </w:p>
        </w:tc>
        <w:tc>
          <w:tcPr>
            <w:tcW w:w="2784" w:type="dxa"/>
            <w:vAlign w:val="center"/>
          </w:tcPr>
          <w:p w14:paraId="1BCE2F6C">
            <w:pPr>
              <w:topLinePunct/>
              <w:adjustRightInd w:val="0"/>
              <w:jc w:val="center"/>
              <w:rPr>
                <w:rFonts w:ascii="Times New Roman" w:hAnsi="Times New Roman" w:eastAsia="宋体" w:cs="宋体"/>
                <w:bCs/>
                <w:szCs w:val="32"/>
              </w:rPr>
            </w:pPr>
            <w:r>
              <w:rPr>
                <w:rFonts w:hint="eastAsia" w:ascii="Times New Roman" w:hAnsi="Times New Roman" w:eastAsia="宋体" w:cs="宋体"/>
                <w:bCs/>
                <w:spacing w:val="-6"/>
              </w:rPr>
              <w:t>□国际  □国家</w:t>
            </w:r>
            <w:r>
              <w:rPr>
                <w:rFonts w:hint="eastAsia" w:ascii="Times New Roman" w:hAnsi="Times New Roman" w:eastAsia="宋体" w:cs="宋体"/>
                <w:bCs/>
                <w:spacing w:val="-6"/>
                <w:kern w:val="44"/>
              </w:rPr>
              <w:t xml:space="preserve">  </w:t>
            </w:r>
            <w:r>
              <w:rPr>
                <w:rFonts w:hint="eastAsia" w:ascii="Times New Roman" w:hAnsi="Times New Roman" w:eastAsia="宋体" w:cs="宋体"/>
                <w:bCs/>
                <w:spacing w:val="-6"/>
              </w:rPr>
              <w:t>□行业</w:t>
            </w:r>
          </w:p>
        </w:tc>
        <w:tc>
          <w:tcPr>
            <w:tcW w:w="1416" w:type="dxa"/>
            <w:vAlign w:val="center"/>
          </w:tcPr>
          <w:p w14:paraId="3C5F6973">
            <w:pPr>
              <w:topLinePunct/>
              <w:adjustRightInd w:val="0"/>
              <w:jc w:val="center"/>
              <w:rPr>
                <w:rFonts w:ascii="Times New Roman" w:hAnsi="Times New Roman" w:eastAsia="宋体" w:cs="宋体"/>
                <w:bCs/>
                <w:szCs w:val="32"/>
              </w:rPr>
            </w:pPr>
          </w:p>
        </w:tc>
        <w:tc>
          <w:tcPr>
            <w:tcW w:w="1836" w:type="dxa"/>
            <w:vAlign w:val="center"/>
          </w:tcPr>
          <w:p w14:paraId="45333899">
            <w:pPr>
              <w:topLinePunct/>
              <w:adjustRightInd w:val="0"/>
              <w:jc w:val="center"/>
              <w:rPr>
                <w:rFonts w:ascii="Times New Roman" w:hAnsi="Times New Roman" w:eastAsia="宋体" w:cs="宋体"/>
                <w:bCs/>
                <w:szCs w:val="32"/>
              </w:rPr>
            </w:pPr>
            <w:r>
              <w:rPr>
                <w:rFonts w:hint="eastAsia" w:ascii="Times New Roman" w:hAnsi="Times New Roman" w:eastAsia="宋体" w:cs="宋体"/>
                <w:bCs/>
                <w:szCs w:val="32"/>
              </w:rPr>
              <w:t>第</w:t>
            </w:r>
            <w:r>
              <w:rPr>
                <w:rFonts w:hint="eastAsia" w:ascii="Times New Roman" w:hAnsi="Times New Roman" w:eastAsia="宋体" w:cs="宋体"/>
                <w:bCs/>
                <w:szCs w:val="32"/>
                <w:u w:val="single"/>
              </w:rPr>
              <w:t xml:space="preserve">    </w:t>
            </w:r>
            <w:r>
              <w:rPr>
                <w:rFonts w:hint="eastAsia" w:ascii="Times New Roman" w:hAnsi="Times New Roman" w:eastAsia="宋体" w:cs="宋体"/>
                <w:bCs/>
                <w:szCs w:val="32"/>
              </w:rPr>
              <w:t>名</w:t>
            </w:r>
          </w:p>
        </w:tc>
      </w:tr>
      <w:tr w14:paraId="5D6C1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vAlign w:val="center"/>
          </w:tcPr>
          <w:p w14:paraId="28BC760C">
            <w:pPr>
              <w:topLinePunct/>
              <w:adjustRightInd w:val="0"/>
              <w:jc w:val="center"/>
              <w:rPr>
                <w:rFonts w:ascii="Times New Roman" w:hAnsi="Times New Roman" w:eastAsia="宋体" w:cs="宋体"/>
                <w:bCs/>
                <w:szCs w:val="32"/>
              </w:rPr>
            </w:pPr>
          </w:p>
        </w:tc>
        <w:tc>
          <w:tcPr>
            <w:tcW w:w="1875" w:type="dxa"/>
            <w:vAlign w:val="center"/>
          </w:tcPr>
          <w:p w14:paraId="24AD38C6">
            <w:pPr>
              <w:topLinePunct/>
              <w:adjustRightInd w:val="0"/>
              <w:jc w:val="center"/>
              <w:rPr>
                <w:rFonts w:ascii="Times New Roman" w:hAnsi="Times New Roman" w:eastAsia="宋体" w:cs="宋体"/>
                <w:bCs/>
                <w:szCs w:val="32"/>
              </w:rPr>
            </w:pPr>
          </w:p>
        </w:tc>
        <w:tc>
          <w:tcPr>
            <w:tcW w:w="2784" w:type="dxa"/>
            <w:vAlign w:val="center"/>
          </w:tcPr>
          <w:p w14:paraId="5F7F69AE">
            <w:pPr>
              <w:topLinePunct/>
              <w:adjustRightInd w:val="0"/>
              <w:jc w:val="center"/>
              <w:rPr>
                <w:rFonts w:ascii="Times New Roman" w:hAnsi="Times New Roman" w:eastAsia="宋体" w:cs="宋体"/>
                <w:bCs/>
                <w:szCs w:val="32"/>
              </w:rPr>
            </w:pPr>
            <w:r>
              <w:rPr>
                <w:rFonts w:hint="eastAsia" w:ascii="Times New Roman" w:hAnsi="Times New Roman" w:eastAsia="宋体" w:cs="宋体"/>
                <w:bCs/>
                <w:spacing w:val="-6"/>
              </w:rPr>
              <w:t>□国际  □国家</w:t>
            </w:r>
            <w:r>
              <w:rPr>
                <w:rFonts w:hint="eastAsia" w:ascii="Times New Roman" w:hAnsi="Times New Roman" w:eastAsia="宋体" w:cs="宋体"/>
                <w:bCs/>
                <w:spacing w:val="-6"/>
                <w:kern w:val="44"/>
              </w:rPr>
              <w:t xml:space="preserve">  </w:t>
            </w:r>
            <w:r>
              <w:rPr>
                <w:rFonts w:hint="eastAsia" w:ascii="Times New Roman" w:hAnsi="Times New Roman" w:eastAsia="宋体" w:cs="宋体"/>
                <w:bCs/>
                <w:spacing w:val="-6"/>
              </w:rPr>
              <w:t>□行业</w:t>
            </w:r>
          </w:p>
        </w:tc>
        <w:tc>
          <w:tcPr>
            <w:tcW w:w="1416" w:type="dxa"/>
            <w:vAlign w:val="center"/>
          </w:tcPr>
          <w:p w14:paraId="1F72982E">
            <w:pPr>
              <w:topLinePunct/>
              <w:adjustRightInd w:val="0"/>
              <w:jc w:val="center"/>
              <w:rPr>
                <w:rFonts w:ascii="Times New Roman" w:hAnsi="Times New Roman" w:eastAsia="宋体" w:cs="宋体"/>
                <w:bCs/>
                <w:szCs w:val="32"/>
              </w:rPr>
            </w:pPr>
          </w:p>
        </w:tc>
        <w:tc>
          <w:tcPr>
            <w:tcW w:w="1836" w:type="dxa"/>
            <w:vAlign w:val="center"/>
          </w:tcPr>
          <w:p w14:paraId="21876804">
            <w:pPr>
              <w:topLinePunct/>
              <w:adjustRightInd w:val="0"/>
              <w:jc w:val="center"/>
              <w:rPr>
                <w:rFonts w:ascii="Times New Roman" w:hAnsi="Times New Roman" w:eastAsia="宋体" w:cs="宋体"/>
                <w:bCs/>
                <w:szCs w:val="32"/>
              </w:rPr>
            </w:pPr>
            <w:r>
              <w:rPr>
                <w:rFonts w:hint="eastAsia" w:ascii="Times New Roman" w:hAnsi="Times New Roman" w:eastAsia="宋体" w:cs="宋体"/>
                <w:bCs/>
                <w:szCs w:val="32"/>
              </w:rPr>
              <w:t>第</w:t>
            </w:r>
            <w:r>
              <w:rPr>
                <w:rFonts w:hint="eastAsia" w:ascii="Times New Roman" w:hAnsi="Times New Roman" w:eastAsia="宋体" w:cs="宋体"/>
                <w:bCs/>
                <w:szCs w:val="32"/>
                <w:u w:val="single"/>
              </w:rPr>
              <w:t xml:space="preserve">    </w:t>
            </w:r>
            <w:r>
              <w:rPr>
                <w:rFonts w:hint="eastAsia" w:ascii="Times New Roman" w:hAnsi="Times New Roman" w:eastAsia="宋体" w:cs="宋体"/>
                <w:bCs/>
                <w:szCs w:val="32"/>
              </w:rPr>
              <w:t>名</w:t>
            </w:r>
          </w:p>
        </w:tc>
      </w:tr>
    </w:tbl>
    <w:p w14:paraId="7DFB3FD2">
      <w:pPr>
        <w:topLinePunct/>
        <w:adjustRightInd w:val="0"/>
        <w:ind w:firstLine="420" w:firstLineChars="200"/>
        <w:rPr>
          <w:rFonts w:ascii="Times New Roman" w:hAnsi="Times New Roman" w:eastAsia="宋体" w:cs="宋体"/>
          <w:bCs/>
        </w:rPr>
      </w:pPr>
      <w:r>
        <w:rPr>
          <w:rFonts w:hint="eastAsia" w:ascii="Times New Roman" w:hAnsi="Times New Roman" w:eastAsia="宋体" w:cs="宋体"/>
          <w:bCs/>
        </w:rPr>
        <w:t>注：请分别上传证明文件</w:t>
      </w:r>
    </w:p>
    <w:p w14:paraId="0642B529">
      <w:pPr>
        <w:topLinePunct/>
        <w:adjustRightInd w:val="0"/>
        <w:ind w:firstLine="640" w:firstLineChars="200"/>
        <w:rPr>
          <w:rFonts w:ascii="Times New Roman" w:hAnsi="Times New Roman" w:eastAsia="宋体" w:cs="宋体"/>
          <w:bCs/>
          <w:sz w:val="32"/>
          <w:szCs w:val="32"/>
        </w:rPr>
      </w:pPr>
      <w:r>
        <w:rPr>
          <w:rFonts w:hint="eastAsia" w:ascii="Times New Roman" w:hAnsi="Times New Roman" w:cs="宋体"/>
          <w:bCs/>
          <w:sz w:val="32"/>
          <w:szCs w:val="32"/>
        </w:rPr>
        <w:t>七</w:t>
      </w:r>
      <w:r>
        <w:rPr>
          <w:rFonts w:hint="eastAsia" w:ascii="Times New Roman" w:hAnsi="Times New Roman" w:eastAsia="宋体" w:cs="宋体"/>
          <w:bCs/>
          <w:sz w:val="32"/>
          <w:szCs w:val="32"/>
        </w:rPr>
        <w:t>、企业拥有省部级以上研发机构情况表（没有可不填写）</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592"/>
        <w:gridCol w:w="2637"/>
        <w:gridCol w:w="2637"/>
        <w:gridCol w:w="2637"/>
      </w:tblGrid>
      <w:tr w14:paraId="253D2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vAlign w:val="center"/>
          </w:tcPr>
          <w:p w14:paraId="3D41B206">
            <w:pPr>
              <w:topLinePunct/>
              <w:adjustRightInd w:val="0"/>
              <w:spacing w:line="300" w:lineRule="auto"/>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序号</w:t>
            </w:r>
          </w:p>
        </w:tc>
        <w:tc>
          <w:tcPr>
            <w:tcW w:w="2637" w:type="dxa"/>
            <w:vAlign w:val="center"/>
          </w:tcPr>
          <w:p w14:paraId="46AFEBA4">
            <w:pPr>
              <w:topLinePunct/>
              <w:adjustRightInd w:val="0"/>
              <w:spacing w:line="300" w:lineRule="auto"/>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研发机构名称</w:t>
            </w:r>
          </w:p>
        </w:tc>
        <w:tc>
          <w:tcPr>
            <w:tcW w:w="2637" w:type="dxa"/>
            <w:vAlign w:val="center"/>
          </w:tcPr>
          <w:p w14:paraId="5E5CA3EA">
            <w:pPr>
              <w:topLinePunct/>
              <w:adjustRightInd w:val="0"/>
              <w:spacing w:line="300" w:lineRule="auto"/>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研发机构级别</w:t>
            </w:r>
          </w:p>
        </w:tc>
        <w:tc>
          <w:tcPr>
            <w:tcW w:w="2637" w:type="dxa"/>
            <w:vAlign w:val="center"/>
          </w:tcPr>
          <w:p w14:paraId="0189D8A0">
            <w:pPr>
              <w:topLinePunct/>
              <w:adjustRightInd w:val="0"/>
              <w:spacing w:line="300" w:lineRule="auto"/>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证明文件名称</w:t>
            </w:r>
          </w:p>
        </w:tc>
      </w:tr>
      <w:tr w14:paraId="3A8A8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tcPr>
          <w:p w14:paraId="180901F7">
            <w:pPr>
              <w:topLinePunct/>
              <w:adjustRightInd w:val="0"/>
              <w:spacing w:line="300" w:lineRule="auto"/>
              <w:rPr>
                <w:rFonts w:ascii="Times New Roman" w:hAnsi="Times New Roman" w:eastAsia="宋体" w:cs="宋体"/>
                <w:bCs/>
                <w:szCs w:val="32"/>
              </w:rPr>
            </w:pPr>
          </w:p>
        </w:tc>
        <w:tc>
          <w:tcPr>
            <w:tcW w:w="2637" w:type="dxa"/>
          </w:tcPr>
          <w:p w14:paraId="5C20010A">
            <w:pPr>
              <w:topLinePunct/>
              <w:adjustRightInd w:val="0"/>
              <w:spacing w:line="300" w:lineRule="auto"/>
              <w:rPr>
                <w:rFonts w:ascii="Times New Roman" w:hAnsi="Times New Roman" w:eastAsia="宋体" w:cs="宋体"/>
                <w:bCs/>
                <w:szCs w:val="32"/>
              </w:rPr>
            </w:pPr>
          </w:p>
        </w:tc>
        <w:tc>
          <w:tcPr>
            <w:tcW w:w="2637" w:type="dxa"/>
            <w:vAlign w:val="center"/>
          </w:tcPr>
          <w:p w14:paraId="0A4846B8">
            <w:pPr>
              <w:topLinePunct/>
              <w:adjustRightInd w:val="0"/>
              <w:spacing w:line="300" w:lineRule="auto"/>
              <w:jc w:val="center"/>
              <w:rPr>
                <w:rFonts w:ascii="Times New Roman" w:hAnsi="Times New Roman" w:eastAsia="宋体" w:cs="宋体"/>
                <w:bCs/>
                <w:szCs w:val="32"/>
              </w:rPr>
            </w:pPr>
            <w:r>
              <w:rPr>
                <w:rFonts w:hint="eastAsia" w:ascii="Times New Roman" w:hAnsi="Times New Roman" w:eastAsia="宋体" w:cs="宋体"/>
                <w:bCs/>
                <w:spacing w:val="-6"/>
              </w:rPr>
              <w:t>□国家级</w:t>
            </w:r>
            <w:r>
              <w:rPr>
                <w:rFonts w:hint="eastAsia" w:ascii="Times New Roman" w:hAnsi="Times New Roman" w:eastAsia="宋体" w:cs="宋体"/>
                <w:bCs/>
                <w:spacing w:val="-6"/>
                <w:kern w:val="44"/>
              </w:rPr>
              <w:t xml:space="preserve">  </w:t>
            </w:r>
            <w:r>
              <w:rPr>
                <w:rFonts w:hint="eastAsia" w:ascii="Times New Roman" w:hAnsi="Times New Roman" w:eastAsia="宋体" w:cs="宋体"/>
                <w:bCs/>
                <w:spacing w:val="-6"/>
              </w:rPr>
              <w:t>□省部级</w:t>
            </w:r>
          </w:p>
        </w:tc>
        <w:tc>
          <w:tcPr>
            <w:tcW w:w="2637" w:type="dxa"/>
          </w:tcPr>
          <w:p w14:paraId="69CAD0A2">
            <w:pPr>
              <w:topLinePunct/>
              <w:adjustRightInd w:val="0"/>
              <w:spacing w:line="300" w:lineRule="auto"/>
              <w:jc w:val="center"/>
              <w:rPr>
                <w:rFonts w:ascii="Times New Roman" w:hAnsi="Times New Roman" w:eastAsia="宋体" w:cs="宋体"/>
                <w:bCs/>
                <w:szCs w:val="32"/>
              </w:rPr>
            </w:pPr>
          </w:p>
        </w:tc>
      </w:tr>
      <w:tr w14:paraId="4EFD0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12" w:hRule="atLeast"/>
          <w:jc w:val="center"/>
        </w:trPr>
        <w:tc>
          <w:tcPr>
            <w:tcW w:w="592" w:type="dxa"/>
          </w:tcPr>
          <w:p w14:paraId="3BFB0199">
            <w:pPr>
              <w:topLinePunct/>
              <w:adjustRightInd w:val="0"/>
              <w:spacing w:line="300" w:lineRule="auto"/>
              <w:rPr>
                <w:rFonts w:ascii="Times New Roman" w:hAnsi="Times New Roman" w:eastAsia="宋体" w:cs="宋体"/>
                <w:bCs/>
                <w:szCs w:val="32"/>
              </w:rPr>
            </w:pPr>
          </w:p>
        </w:tc>
        <w:tc>
          <w:tcPr>
            <w:tcW w:w="2637" w:type="dxa"/>
          </w:tcPr>
          <w:p w14:paraId="47B13E99">
            <w:pPr>
              <w:topLinePunct/>
              <w:adjustRightInd w:val="0"/>
              <w:spacing w:line="300" w:lineRule="auto"/>
              <w:rPr>
                <w:rFonts w:ascii="Times New Roman" w:hAnsi="Times New Roman" w:eastAsia="宋体" w:cs="宋体"/>
                <w:bCs/>
                <w:szCs w:val="32"/>
              </w:rPr>
            </w:pPr>
          </w:p>
        </w:tc>
        <w:tc>
          <w:tcPr>
            <w:tcW w:w="2637" w:type="dxa"/>
            <w:vAlign w:val="center"/>
          </w:tcPr>
          <w:p w14:paraId="7FCC57B3">
            <w:pPr>
              <w:topLinePunct/>
              <w:adjustRightInd w:val="0"/>
              <w:spacing w:line="300" w:lineRule="auto"/>
              <w:jc w:val="center"/>
              <w:rPr>
                <w:rFonts w:ascii="Times New Roman" w:hAnsi="Times New Roman" w:eastAsia="宋体" w:cs="宋体"/>
                <w:bCs/>
                <w:szCs w:val="32"/>
              </w:rPr>
            </w:pPr>
            <w:r>
              <w:rPr>
                <w:rFonts w:hint="eastAsia" w:ascii="Times New Roman" w:hAnsi="Times New Roman" w:eastAsia="宋体" w:cs="宋体"/>
                <w:bCs/>
                <w:spacing w:val="-6"/>
              </w:rPr>
              <w:t>□国家级</w:t>
            </w:r>
            <w:r>
              <w:rPr>
                <w:rFonts w:hint="eastAsia" w:ascii="Times New Roman" w:hAnsi="Times New Roman" w:eastAsia="宋体" w:cs="宋体"/>
                <w:bCs/>
                <w:spacing w:val="-6"/>
                <w:kern w:val="44"/>
              </w:rPr>
              <w:t xml:space="preserve">  </w:t>
            </w:r>
            <w:r>
              <w:rPr>
                <w:rFonts w:hint="eastAsia" w:ascii="Times New Roman" w:hAnsi="Times New Roman" w:eastAsia="宋体" w:cs="宋体"/>
                <w:bCs/>
                <w:spacing w:val="-6"/>
              </w:rPr>
              <w:t>□省部级</w:t>
            </w:r>
          </w:p>
        </w:tc>
        <w:tc>
          <w:tcPr>
            <w:tcW w:w="2637" w:type="dxa"/>
          </w:tcPr>
          <w:p w14:paraId="7633F372">
            <w:pPr>
              <w:topLinePunct/>
              <w:adjustRightInd w:val="0"/>
              <w:spacing w:line="300" w:lineRule="auto"/>
              <w:jc w:val="center"/>
              <w:rPr>
                <w:rFonts w:ascii="Times New Roman" w:hAnsi="Times New Roman" w:eastAsia="宋体" w:cs="宋体"/>
                <w:bCs/>
                <w:szCs w:val="32"/>
              </w:rPr>
            </w:pPr>
          </w:p>
        </w:tc>
      </w:tr>
    </w:tbl>
    <w:p w14:paraId="4A4546D4">
      <w:pPr>
        <w:topLinePunct/>
        <w:adjustRightInd w:val="0"/>
        <w:ind w:firstLine="420" w:firstLineChars="200"/>
        <w:rPr>
          <w:rFonts w:ascii="Times New Roman" w:hAnsi="Times New Roman" w:eastAsia="宋体" w:cs="宋体"/>
          <w:bCs/>
        </w:rPr>
      </w:pPr>
      <w:r>
        <w:rPr>
          <w:rFonts w:hint="eastAsia" w:ascii="Times New Roman" w:hAnsi="Times New Roman" w:eastAsia="宋体" w:cs="宋体"/>
          <w:bCs/>
        </w:rPr>
        <w:t>注：请分别上传证明文件</w:t>
      </w:r>
    </w:p>
    <w:p w14:paraId="496A138F">
      <w:pPr>
        <w:topLinePunct/>
        <w:adjustRightInd w:val="0"/>
        <w:ind w:firstLine="640" w:firstLineChars="200"/>
        <w:rPr>
          <w:rFonts w:ascii="Times New Roman" w:hAnsi="Times New Roman" w:eastAsia="宋体" w:cs="宋体"/>
          <w:bCs/>
          <w:sz w:val="32"/>
          <w:szCs w:val="32"/>
        </w:rPr>
      </w:pPr>
      <w:r>
        <w:rPr>
          <w:rFonts w:hint="eastAsia" w:ascii="Times New Roman" w:hAnsi="Times New Roman" w:cs="宋体"/>
          <w:bCs/>
          <w:sz w:val="32"/>
          <w:szCs w:val="32"/>
        </w:rPr>
        <w:t>八</w:t>
      </w:r>
      <w:r>
        <w:rPr>
          <w:rFonts w:hint="eastAsia" w:ascii="Times New Roman" w:hAnsi="Times New Roman" w:eastAsia="宋体" w:cs="宋体"/>
          <w:bCs/>
          <w:sz w:val="32"/>
          <w:szCs w:val="32"/>
        </w:rPr>
        <w:t>、企业近五年内获得国家级科技奖励情况表（没有可不填写）</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4808"/>
        <w:gridCol w:w="3564"/>
      </w:tblGrid>
      <w:tr w14:paraId="0A57C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4808" w:type="dxa"/>
            <w:vAlign w:val="center"/>
          </w:tcPr>
          <w:p w14:paraId="0069E521">
            <w:pPr>
              <w:topLinePunct/>
              <w:adjustRightInd w:val="0"/>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序号</w:t>
            </w:r>
          </w:p>
        </w:tc>
        <w:tc>
          <w:tcPr>
            <w:tcW w:w="3564" w:type="dxa"/>
            <w:vAlign w:val="center"/>
          </w:tcPr>
          <w:p w14:paraId="7EDCB086">
            <w:pPr>
              <w:topLinePunct/>
              <w:adjustRightInd w:val="0"/>
              <w:jc w:val="center"/>
              <w:rPr>
                <w:rFonts w:ascii="Times New Roman" w:hAnsi="Times New Roman" w:eastAsia="宋体" w:cs="宋体"/>
                <w:bCs/>
                <w:spacing w:val="-6"/>
                <w:kern w:val="44"/>
              </w:rPr>
            </w:pPr>
            <w:r>
              <w:rPr>
                <w:rFonts w:hint="eastAsia" w:ascii="Times New Roman" w:hAnsi="Times New Roman" w:eastAsia="宋体" w:cs="宋体"/>
                <w:bCs/>
                <w:spacing w:val="-6"/>
                <w:kern w:val="44"/>
              </w:rPr>
              <w:t>奖励成果名称</w:t>
            </w:r>
          </w:p>
        </w:tc>
      </w:tr>
      <w:tr w14:paraId="34754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4808" w:type="dxa"/>
            <w:vAlign w:val="center"/>
          </w:tcPr>
          <w:p w14:paraId="1FD22BEE">
            <w:pPr>
              <w:topLinePunct/>
              <w:adjustRightInd w:val="0"/>
              <w:jc w:val="center"/>
              <w:rPr>
                <w:rFonts w:ascii="Times New Roman" w:hAnsi="Times New Roman" w:eastAsia="宋体" w:cs="宋体"/>
                <w:bCs/>
                <w:szCs w:val="32"/>
              </w:rPr>
            </w:pPr>
          </w:p>
        </w:tc>
        <w:tc>
          <w:tcPr>
            <w:tcW w:w="3564" w:type="dxa"/>
            <w:vAlign w:val="center"/>
          </w:tcPr>
          <w:p w14:paraId="1FA4F923">
            <w:pPr>
              <w:topLinePunct/>
              <w:adjustRightInd w:val="0"/>
              <w:jc w:val="center"/>
              <w:rPr>
                <w:rFonts w:ascii="Times New Roman" w:hAnsi="Times New Roman" w:eastAsia="宋体" w:cs="宋体"/>
                <w:bCs/>
                <w:szCs w:val="32"/>
              </w:rPr>
            </w:pPr>
          </w:p>
        </w:tc>
      </w:tr>
      <w:tr w14:paraId="1066D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7" w:hRule="atLeast"/>
          <w:jc w:val="center"/>
        </w:trPr>
        <w:tc>
          <w:tcPr>
            <w:tcW w:w="4808" w:type="dxa"/>
            <w:vAlign w:val="center"/>
          </w:tcPr>
          <w:p w14:paraId="452E5A11">
            <w:pPr>
              <w:topLinePunct/>
              <w:adjustRightInd w:val="0"/>
              <w:jc w:val="center"/>
              <w:rPr>
                <w:rFonts w:ascii="Times New Roman" w:hAnsi="Times New Roman" w:eastAsia="宋体" w:cs="宋体"/>
                <w:bCs/>
                <w:szCs w:val="32"/>
              </w:rPr>
            </w:pPr>
          </w:p>
        </w:tc>
        <w:tc>
          <w:tcPr>
            <w:tcW w:w="3564" w:type="dxa"/>
            <w:vAlign w:val="center"/>
          </w:tcPr>
          <w:p w14:paraId="091C1B8F">
            <w:pPr>
              <w:topLinePunct/>
              <w:adjustRightInd w:val="0"/>
              <w:jc w:val="center"/>
              <w:rPr>
                <w:rFonts w:ascii="Times New Roman" w:hAnsi="Times New Roman" w:eastAsia="宋体" w:cs="宋体"/>
                <w:bCs/>
                <w:szCs w:val="32"/>
              </w:rPr>
            </w:pPr>
          </w:p>
        </w:tc>
      </w:tr>
    </w:tbl>
    <w:p w14:paraId="01665030">
      <w:pPr>
        <w:topLinePunct/>
        <w:adjustRightInd w:val="0"/>
        <w:ind w:firstLine="640" w:firstLineChars="200"/>
        <w:rPr>
          <w:rFonts w:ascii="Times New Roman" w:hAnsi="Times New Roman" w:eastAsia="宋体" w:cs="宋体"/>
          <w:bCs/>
          <w:sz w:val="32"/>
          <w:szCs w:val="32"/>
        </w:rPr>
      </w:pPr>
      <w:r>
        <w:rPr>
          <w:rFonts w:hint="eastAsia" w:ascii="Times New Roman" w:hAnsi="Times New Roman" w:cs="宋体"/>
          <w:bCs/>
          <w:sz w:val="32"/>
          <w:szCs w:val="32"/>
        </w:rPr>
        <w:t>九</w:t>
      </w:r>
      <w:r>
        <w:rPr>
          <w:rFonts w:hint="eastAsia" w:ascii="Times New Roman" w:hAnsi="Times New Roman" w:eastAsia="宋体" w:cs="宋体"/>
          <w:bCs/>
          <w:sz w:val="32"/>
          <w:szCs w:val="32"/>
        </w:rPr>
        <w:t>、其他</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F92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F64D910">
            <w:pPr>
              <w:topLinePunct/>
              <w:adjustRightInd w:val="0"/>
              <w:ind w:right="420" w:rightChars="200"/>
              <w:rPr>
                <w:rFonts w:ascii="Times New Roman" w:hAnsi="Times New Roman" w:eastAsia="宋体" w:cs="Times New Roman"/>
                <w:bCs/>
                <w:kern w:val="0"/>
                <w:sz w:val="20"/>
                <w:szCs w:val="20"/>
              </w:rPr>
            </w:pPr>
          </w:p>
        </w:tc>
      </w:tr>
    </w:tbl>
    <w:p w14:paraId="55A75482">
      <w:pPr>
        <w:topLinePunct/>
        <w:adjustRightInd w:val="0"/>
        <w:ind w:right="420" w:rightChars="200"/>
        <w:rPr>
          <w:rFonts w:ascii="Times New Roman" w:hAnsi="Times New Roman"/>
          <w:bCs/>
        </w:rPr>
      </w:pPr>
    </w:p>
    <w:p w14:paraId="5FA43112">
      <w:pPr>
        <w:topLinePunct/>
        <w:adjustRightInd w:val="0"/>
        <w:spacing w:before="156" w:beforeLines="50"/>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附件2</w:t>
      </w:r>
    </w:p>
    <w:p w14:paraId="096F4784">
      <w:pPr>
        <w:topLinePunct/>
        <w:adjustRightInd w:val="0"/>
        <w:spacing w:before="156" w:beforeLines="50"/>
        <w:jc w:val="center"/>
        <w:rPr>
          <w:rFonts w:ascii="Times New Roman" w:hAnsi="Times New Roman" w:eastAsia="方正小标宋_GBK" w:cs="方正小标宋_GBK"/>
          <w:bCs/>
          <w:spacing w:val="6"/>
          <w:sz w:val="44"/>
          <w:szCs w:val="44"/>
        </w:rPr>
      </w:pPr>
      <w:r>
        <w:rPr>
          <w:rFonts w:hint="eastAsia" w:ascii="Times New Roman" w:hAnsi="Times New Roman" w:eastAsia="方正小标宋_GBK" w:cs="方正小标宋_GBK"/>
          <w:bCs/>
          <w:spacing w:val="6"/>
          <w:sz w:val="44"/>
          <w:szCs w:val="44"/>
        </w:rPr>
        <w:t>科技型中小企业信息审核表</w:t>
      </w:r>
    </w:p>
    <w:p w14:paraId="39C0EA10">
      <w:pPr>
        <w:topLinePunct/>
        <w:adjustRightInd w:val="0"/>
        <w:jc w:val="center"/>
        <w:rPr>
          <w:rFonts w:ascii="Times New Roman" w:hAnsi="Times New Roman" w:eastAsia="宋体" w:cs="宋体"/>
          <w:bCs/>
        </w:rPr>
      </w:pPr>
      <w:r>
        <w:rPr>
          <w:rFonts w:hint="eastAsia" w:ascii="Times New Roman" w:hAnsi="Times New Roman" w:eastAsia="宋体" w:cs="宋体"/>
          <w:bCs/>
        </w:rPr>
        <w:t>（</w:t>
      </w:r>
      <w:r>
        <w:rPr>
          <w:rFonts w:hint="eastAsia" w:ascii="Times New Roman" w:hAnsi="Times New Roman" w:eastAsia="宋体" w:cs="宋体"/>
          <w:bCs/>
          <w:u w:val="single"/>
        </w:rPr>
        <w:t xml:space="preserve">  </w:t>
      </w:r>
      <w:r>
        <w:rPr>
          <w:rFonts w:hint="eastAsia" w:ascii="Times New Roman" w:hAnsi="Times New Roman" w:cs="宋体"/>
          <w:bCs/>
          <w:u w:val="single"/>
        </w:rPr>
        <w:t xml:space="preserve">    </w:t>
      </w:r>
      <w:r>
        <w:rPr>
          <w:rFonts w:hint="eastAsia" w:ascii="Times New Roman" w:hAnsi="Times New Roman" w:eastAsia="宋体" w:cs="宋体"/>
          <w:bCs/>
          <w:u w:val="single"/>
        </w:rPr>
        <w:t xml:space="preserve">  </w:t>
      </w:r>
      <w:r>
        <w:rPr>
          <w:rFonts w:hint="eastAsia" w:ascii="Times New Roman" w:hAnsi="Times New Roman" w:eastAsia="宋体" w:cs="宋体"/>
          <w:bCs/>
        </w:rPr>
        <w:t>年度）</w:t>
      </w:r>
    </w:p>
    <w:p w14:paraId="54141804">
      <w:pPr>
        <w:topLinePunct/>
        <w:adjustRightInd w:val="0"/>
        <w:rPr>
          <w:rFonts w:ascii="Times New Roman" w:hAnsi="Times New Roman" w:eastAsia="宋体" w:cs="宋体"/>
          <w:bCs/>
          <w:szCs w:val="28"/>
        </w:rPr>
      </w:pPr>
      <w:r>
        <w:rPr>
          <w:rFonts w:hint="eastAsia" w:ascii="Times New Roman" w:hAnsi="Times New Roman" w:cs="宋体"/>
          <w:bCs/>
          <w:szCs w:val="28"/>
        </w:rPr>
        <w:t>评价工作机构</w:t>
      </w:r>
      <w:r>
        <w:rPr>
          <w:rFonts w:hint="eastAsia" w:ascii="Times New Roman" w:hAnsi="Times New Roman" w:eastAsia="宋体" w:cs="宋体"/>
          <w:bCs/>
          <w:szCs w:val="28"/>
        </w:rPr>
        <w:t>：</w:t>
      </w:r>
      <w:r>
        <w:rPr>
          <w:rFonts w:hint="eastAsia" w:ascii="Times New Roman" w:hAnsi="Times New Roman" w:eastAsia="宋体" w:cs="宋体"/>
          <w:bCs/>
          <w:szCs w:val="28"/>
          <w:u w:val="single"/>
        </w:rPr>
        <w:t xml:space="preserve">                      </w:t>
      </w:r>
      <w:r>
        <w:rPr>
          <w:rFonts w:hint="eastAsia" w:ascii="Times New Roman" w:hAnsi="Times New Roman" w:eastAsia="宋体" w:cs="宋体"/>
          <w:bCs/>
          <w:szCs w:val="28"/>
        </w:rPr>
        <w:t xml:space="preserve">  </w:t>
      </w:r>
    </w:p>
    <w:p w14:paraId="5CF147CF">
      <w:pPr>
        <w:topLinePunct/>
        <w:adjustRightInd w:val="0"/>
        <w:rPr>
          <w:rFonts w:ascii="Times New Roman" w:hAnsi="Times New Roman" w:eastAsia="宋体" w:cs="宋体"/>
          <w:bCs/>
          <w:szCs w:val="28"/>
          <w:u w:val="single"/>
        </w:rPr>
      </w:pPr>
      <w:r>
        <w:rPr>
          <w:rFonts w:hint="eastAsia" w:ascii="Times New Roman" w:hAnsi="Times New Roman" w:eastAsia="宋体" w:cs="宋体"/>
          <w:bCs/>
          <w:szCs w:val="28"/>
        </w:rPr>
        <w:t>审核人：</w:t>
      </w:r>
      <w:r>
        <w:rPr>
          <w:rFonts w:hint="eastAsia" w:ascii="Times New Roman" w:hAnsi="Times New Roman" w:eastAsia="宋体" w:cs="宋体"/>
          <w:bCs/>
          <w:szCs w:val="28"/>
          <w:u w:val="single"/>
        </w:rPr>
        <w:t xml:space="preserve">                 </w:t>
      </w:r>
      <w:r>
        <w:rPr>
          <w:rFonts w:hint="eastAsia" w:ascii="Times New Roman" w:hAnsi="Times New Roman" w:eastAsia="宋体" w:cs="宋体"/>
          <w:bCs/>
          <w:szCs w:val="28"/>
        </w:rPr>
        <w:t xml:space="preserve">       审核日期：    </w:t>
      </w:r>
      <w:r>
        <w:rPr>
          <w:rFonts w:hint="eastAsia" w:ascii="Times New Roman" w:hAnsi="Times New Roman" w:eastAsia="宋体" w:cs="宋体"/>
          <w:bCs/>
          <w:szCs w:val="28"/>
          <w:u w:val="single"/>
        </w:rPr>
        <w:t xml:space="preserve">     </w:t>
      </w:r>
      <w:r>
        <w:rPr>
          <w:rFonts w:hint="eastAsia" w:ascii="Times New Roman" w:hAnsi="Times New Roman" w:eastAsia="宋体" w:cs="宋体"/>
          <w:bCs/>
          <w:szCs w:val="28"/>
        </w:rPr>
        <w:t>年</w:t>
      </w:r>
      <w:r>
        <w:rPr>
          <w:rFonts w:hint="eastAsia" w:ascii="Times New Roman" w:hAnsi="Times New Roman" w:eastAsia="宋体" w:cs="宋体"/>
          <w:bCs/>
          <w:szCs w:val="28"/>
          <w:u w:val="single"/>
        </w:rPr>
        <w:t xml:space="preserve">  </w:t>
      </w:r>
      <w:r>
        <w:rPr>
          <w:rFonts w:hint="eastAsia" w:ascii="Times New Roman" w:hAnsi="Times New Roman" w:eastAsia="宋体" w:cs="宋体"/>
          <w:bCs/>
          <w:szCs w:val="28"/>
        </w:rPr>
        <w:t>月</w:t>
      </w:r>
      <w:r>
        <w:rPr>
          <w:rFonts w:hint="eastAsia" w:ascii="Times New Roman" w:hAnsi="Times New Roman" w:eastAsia="宋体" w:cs="宋体"/>
          <w:bCs/>
          <w:szCs w:val="28"/>
          <w:u w:val="single"/>
        </w:rPr>
        <w:t xml:space="preserve">  </w:t>
      </w:r>
      <w:r>
        <w:rPr>
          <w:rFonts w:hint="eastAsia" w:ascii="Times New Roman" w:hAnsi="Times New Roman" w:eastAsia="宋体" w:cs="宋体"/>
          <w:bCs/>
          <w:szCs w:val="28"/>
        </w:rPr>
        <w:t>日</w:t>
      </w:r>
    </w:p>
    <w:tbl>
      <w:tblPr>
        <w:tblStyle w:val="6"/>
        <w:tblpPr w:leftFromText="180" w:rightFromText="180" w:vertAnchor="text" w:horzAnchor="margin" w:tblpXSpec="center" w:tblpY="20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1696"/>
        <w:gridCol w:w="827"/>
        <w:gridCol w:w="3238"/>
        <w:gridCol w:w="1706"/>
      </w:tblGrid>
      <w:tr w14:paraId="13E2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77" w:type="dxa"/>
            <w:vAlign w:val="center"/>
          </w:tcPr>
          <w:p w14:paraId="37A1B82E">
            <w:pPr>
              <w:adjustRightInd w:val="0"/>
              <w:snapToGrid w:val="0"/>
              <w:spacing w:line="276" w:lineRule="auto"/>
              <w:jc w:val="center"/>
              <w:rPr>
                <w:rFonts w:ascii="Times New Roman" w:hAnsi="Times New Roman" w:eastAsia="宋体" w:cs="宋体"/>
                <w:bCs/>
              </w:rPr>
            </w:pPr>
            <w:r>
              <w:rPr>
                <w:rFonts w:hint="eastAsia" w:ascii="Times New Roman" w:hAnsi="Times New Roman" w:eastAsia="宋体" w:cs="宋体"/>
                <w:bCs/>
              </w:rPr>
              <w:t>企业名称</w:t>
            </w:r>
          </w:p>
        </w:tc>
        <w:tc>
          <w:tcPr>
            <w:tcW w:w="2523" w:type="dxa"/>
            <w:gridSpan w:val="2"/>
            <w:vAlign w:val="center"/>
          </w:tcPr>
          <w:p w14:paraId="7EAED6B5">
            <w:pPr>
              <w:adjustRightInd w:val="0"/>
              <w:snapToGrid w:val="0"/>
              <w:spacing w:line="276" w:lineRule="auto"/>
              <w:jc w:val="center"/>
              <w:rPr>
                <w:rFonts w:ascii="Times New Roman" w:hAnsi="Times New Roman" w:eastAsia="宋体" w:cs="宋体"/>
                <w:bCs/>
              </w:rPr>
            </w:pPr>
          </w:p>
        </w:tc>
        <w:tc>
          <w:tcPr>
            <w:tcW w:w="3238" w:type="dxa"/>
            <w:vAlign w:val="center"/>
          </w:tcPr>
          <w:p w14:paraId="54782B56">
            <w:pPr>
              <w:adjustRightInd w:val="0"/>
              <w:snapToGrid w:val="0"/>
              <w:spacing w:line="276" w:lineRule="auto"/>
              <w:jc w:val="center"/>
              <w:rPr>
                <w:rFonts w:ascii="Times New Roman" w:hAnsi="Times New Roman" w:eastAsia="宋体" w:cs="宋体"/>
                <w:bCs/>
              </w:rPr>
            </w:pPr>
            <w:r>
              <w:rPr>
                <w:rFonts w:hint="eastAsia" w:ascii="Times New Roman" w:hAnsi="Times New Roman" w:eastAsia="宋体" w:cs="宋体"/>
                <w:bCs/>
              </w:rPr>
              <w:t>统一社会信用代码</w:t>
            </w:r>
          </w:p>
        </w:tc>
        <w:tc>
          <w:tcPr>
            <w:tcW w:w="1706" w:type="dxa"/>
            <w:vAlign w:val="center"/>
          </w:tcPr>
          <w:p w14:paraId="2A393D3B">
            <w:pPr>
              <w:adjustRightInd w:val="0"/>
              <w:snapToGrid w:val="0"/>
              <w:spacing w:line="276" w:lineRule="auto"/>
              <w:jc w:val="center"/>
              <w:rPr>
                <w:rFonts w:ascii="Times New Roman" w:hAnsi="Times New Roman" w:eastAsia="宋体" w:cs="宋体"/>
                <w:bCs/>
              </w:rPr>
            </w:pPr>
          </w:p>
        </w:tc>
      </w:tr>
      <w:tr w14:paraId="1C84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4" w:type="dxa"/>
            <w:gridSpan w:val="5"/>
            <w:vAlign w:val="center"/>
          </w:tcPr>
          <w:p w14:paraId="3FC53942">
            <w:pPr>
              <w:adjustRightInd w:val="0"/>
              <w:snapToGrid w:val="0"/>
              <w:spacing w:line="276" w:lineRule="auto"/>
              <w:jc w:val="center"/>
              <w:rPr>
                <w:rFonts w:ascii="Times New Roman" w:hAnsi="Times New Roman" w:eastAsia="宋体" w:cs="宋体"/>
                <w:bCs/>
                <w:sz w:val="28"/>
              </w:rPr>
            </w:pPr>
            <w:r>
              <w:rPr>
                <w:rFonts w:hint="eastAsia" w:ascii="Times New Roman" w:hAnsi="Times New Roman" w:cs="宋体"/>
                <w:bCs/>
                <w:sz w:val="28"/>
              </w:rPr>
              <w:t>网络平台自动查验结果</w:t>
            </w:r>
          </w:p>
        </w:tc>
      </w:tr>
      <w:tr w14:paraId="0B18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38" w:type="dxa"/>
            <w:gridSpan w:val="4"/>
            <w:vAlign w:val="center"/>
          </w:tcPr>
          <w:p w14:paraId="03F502C4">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企业综合评价得分不低于60分且科技人员指标得分不为0分</w:t>
            </w:r>
          </w:p>
        </w:tc>
        <w:tc>
          <w:tcPr>
            <w:tcW w:w="1706" w:type="dxa"/>
            <w:vAlign w:val="center"/>
          </w:tcPr>
          <w:p w14:paraId="6DD5CB18">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□是    □否</w:t>
            </w:r>
          </w:p>
        </w:tc>
      </w:tr>
      <w:tr w14:paraId="2725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7138" w:type="dxa"/>
            <w:gridSpan w:val="4"/>
            <w:vAlign w:val="center"/>
          </w:tcPr>
          <w:p w14:paraId="16350995">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企业拥有有效期内高新技术企业资格证书</w:t>
            </w:r>
          </w:p>
        </w:tc>
        <w:tc>
          <w:tcPr>
            <w:tcW w:w="1706" w:type="dxa"/>
            <w:vAlign w:val="center"/>
          </w:tcPr>
          <w:p w14:paraId="0E2A99A1">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□是    □否</w:t>
            </w:r>
          </w:p>
        </w:tc>
      </w:tr>
      <w:tr w14:paraId="391C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jc w:val="center"/>
        </w:trPr>
        <w:tc>
          <w:tcPr>
            <w:tcW w:w="7138" w:type="dxa"/>
            <w:gridSpan w:val="4"/>
            <w:vAlign w:val="center"/>
          </w:tcPr>
          <w:p w14:paraId="162E0DFA">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企业近五年内获得过国家级科技奖励</w:t>
            </w:r>
          </w:p>
        </w:tc>
        <w:tc>
          <w:tcPr>
            <w:tcW w:w="1706" w:type="dxa"/>
            <w:vAlign w:val="center"/>
          </w:tcPr>
          <w:p w14:paraId="32FF7351">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□是    □否</w:t>
            </w:r>
          </w:p>
        </w:tc>
      </w:tr>
      <w:tr w14:paraId="0162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7138" w:type="dxa"/>
            <w:gridSpan w:val="4"/>
            <w:vAlign w:val="center"/>
          </w:tcPr>
          <w:p w14:paraId="718439A8">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企业拥有经认定的省部级以上研发机构</w:t>
            </w:r>
          </w:p>
        </w:tc>
        <w:tc>
          <w:tcPr>
            <w:tcW w:w="1706" w:type="dxa"/>
            <w:vAlign w:val="center"/>
          </w:tcPr>
          <w:p w14:paraId="24F0D984">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□是    □否</w:t>
            </w:r>
          </w:p>
        </w:tc>
      </w:tr>
      <w:tr w14:paraId="3F5E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center"/>
        </w:trPr>
        <w:tc>
          <w:tcPr>
            <w:tcW w:w="7138" w:type="dxa"/>
            <w:gridSpan w:val="4"/>
            <w:vAlign w:val="center"/>
          </w:tcPr>
          <w:p w14:paraId="7854A5E7">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企业近五年内主导制定过国际标准、国家标准或行业标准</w:t>
            </w:r>
          </w:p>
        </w:tc>
        <w:tc>
          <w:tcPr>
            <w:tcW w:w="1706" w:type="dxa"/>
            <w:vAlign w:val="center"/>
          </w:tcPr>
          <w:p w14:paraId="239182E3">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□是    □否</w:t>
            </w:r>
          </w:p>
        </w:tc>
      </w:tr>
      <w:tr w14:paraId="2381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8844" w:type="dxa"/>
            <w:gridSpan w:val="5"/>
            <w:vAlign w:val="center"/>
          </w:tcPr>
          <w:p w14:paraId="40596749">
            <w:pPr>
              <w:adjustRightInd w:val="0"/>
              <w:snapToGrid w:val="0"/>
              <w:spacing w:line="276" w:lineRule="auto"/>
              <w:jc w:val="center"/>
              <w:rPr>
                <w:rFonts w:ascii="Times New Roman" w:hAnsi="Times New Roman" w:eastAsia="宋体" w:cs="宋体"/>
                <w:bCs/>
                <w:sz w:val="28"/>
              </w:rPr>
            </w:pPr>
            <w:r>
              <w:rPr>
                <w:rFonts w:hint="eastAsia" w:ascii="Times New Roman" w:hAnsi="Times New Roman" w:cs="宋体"/>
                <w:bCs/>
                <w:sz w:val="28"/>
              </w:rPr>
              <w:t>评价工作机构</w:t>
            </w:r>
            <w:r>
              <w:rPr>
                <w:rFonts w:hint="eastAsia" w:ascii="Times New Roman" w:hAnsi="Times New Roman" w:eastAsia="宋体" w:cs="宋体"/>
                <w:bCs/>
                <w:sz w:val="28"/>
              </w:rPr>
              <w:t>审核意见</w:t>
            </w:r>
          </w:p>
        </w:tc>
      </w:tr>
      <w:tr w14:paraId="65C9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jc w:val="center"/>
        </w:trPr>
        <w:tc>
          <w:tcPr>
            <w:tcW w:w="7138" w:type="dxa"/>
            <w:gridSpan w:val="4"/>
            <w:vAlign w:val="center"/>
          </w:tcPr>
          <w:p w14:paraId="4FDCE63C">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1、《科技型中小企业信息表》完整</w:t>
            </w:r>
          </w:p>
        </w:tc>
        <w:tc>
          <w:tcPr>
            <w:tcW w:w="1706" w:type="dxa"/>
            <w:vAlign w:val="center"/>
          </w:tcPr>
          <w:p w14:paraId="3F39D42E">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□是    □否</w:t>
            </w:r>
          </w:p>
        </w:tc>
      </w:tr>
      <w:tr w14:paraId="2D5D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7138" w:type="dxa"/>
            <w:gridSpan w:val="4"/>
            <w:vAlign w:val="center"/>
          </w:tcPr>
          <w:p w14:paraId="165C79A3">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2、《科技型中小企业信息表》中信息与相关证明文档一致</w:t>
            </w:r>
          </w:p>
        </w:tc>
        <w:tc>
          <w:tcPr>
            <w:tcW w:w="1706" w:type="dxa"/>
            <w:vAlign w:val="center"/>
          </w:tcPr>
          <w:p w14:paraId="26968CEF">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□是    □否</w:t>
            </w:r>
          </w:p>
        </w:tc>
      </w:tr>
      <w:tr w14:paraId="10F9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jc w:val="center"/>
        </w:trPr>
        <w:tc>
          <w:tcPr>
            <w:tcW w:w="7138" w:type="dxa"/>
            <w:gridSpan w:val="4"/>
            <w:vAlign w:val="center"/>
          </w:tcPr>
          <w:p w14:paraId="35644796">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3、《科技型中小企业信息表》首页</w:t>
            </w:r>
            <w:r>
              <w:rPr>
                <w:rFonts w:hint="eastAsia" w:ascii="Times New Roman" w:hAnsi="Times New Roman" w:eastAsia="黑体" w:cs="黑体"/>
                <w:bCs/>
              </w:rPr>
              <w:t>有法定代表人签章</w:t>
            </w:r>
            <w:r>
              <w:rPr>
                <w:rFonts w:hint="eastAsia" w:ascii="Times New Roman" w:hAnsi="Times New Roman" w:cs="宋体"/>
                <w:bCs/>
              </w:rPr>
              <w:t>和</w:t>
            </w:r>
            <w:r>
              <w:rPr>
                <w:rFonts w:hint="eastAsia" w:ascii="Times New Roman" w:hAnsi="Times New Roman" w:eastAsia="宋体" w:cs="宋体"/>
                <w:bCs/>
              </w:rPr>
              <w:t>企业公章</w:t>
            </w:r>
          </w:p>
        </w:tc>
        <w:tc>
          <w:tcPr>
            <w:tcW w:w="1706" w:type="dxa"/>
            <w:vAlign w:val="center"/>
          </w:tcPr>
          <w:p w14:paraId="1F6DBD89">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□是    □否</w:t>
            </w:r>
          </w:p>
        </w:tc>
      </w:tr>
      <w:tr w14:paraId="5BA9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jc w:val="center"/>
        </w:trPr>
        <w:tc>
          <w:tcPr>
            <w:tcW w:w="7138" w:type="dxa"/>
            <w:gridSpan w:val="4"/>
          </w:tcPr>
          <w:p w14:paraId="501B1F6C">
            <w:pPr>
              <w:adjustRightInd w:val="0"/>
              <w:snapToGrid w:val="0"/>
              <w:spacing w:line="276" w:lineRule="auto"/>
              <w:rPr>
                <w:rFonts w:ascii="Times New Roman" w:hAnsi="Times New Roman" w:cs="宋体"/>
                <w:bCs/>
              </w:rPr>
            </w:pPr>
            <w:r>
              <w:rPr>
                <w:rFonts w:hint="eastAsia" w:ascii="Times New Roman" w:hAnsi="Times New Roman" w:cs="宋体"/>
                <w:bCs/>
              </w:rPr>
              <w:t>4、《科技型中小企业信息表》其他问题说明</w:t>
            </w:r>
          </w:p>
          <w:p w14:paraId="3881FDD6">
            <w:pPr>
              <w:adjustRightInd w:val="0"/>
              <w:snapToGrid w:val="0"/>
              <w:spacing w:line="276" w:lineRule="auto"/>
              <w:rPr>
                <w:rFonts w:ascii="Times New Roman" w:hAnsi="Times New Roman" w:eastAsia="宋体" w:cs="宋体"/>
                <w:bCs/>
              </w:rPr>
            </w:pPr>
            <w:r>
              <w:rPr>
                <w:rFonts w:hint="eastAsia" w:ascii="Times New Roman" w:hAnsi="Times New Roman" w:cs="宋体"/>
                <w:bCs/>
              </w:rPr>
              <w:t>（如果选“有”，请评价工作机构简要填写具体内容）</w:t>
            </w:r>
          </w:p>
        </w:tc>
        <w:tc>
          <w:tcPr>
            <w:tcW w:w="1706" w:type="dxa"/>
          </w:tcPr>
          <w:p w14:paraId="7B361739">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□有    □无</w:t>
            </w:r>
          </w:p>
        </w:tc>
      </w:tr>
      <w:tr w14:paraId="0EE2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3073" w:type="dxa"/>
            <w:gridSpan w:val="2"/>
            <w:vAlign w:val="center"/>
          </w:tcPr>
          <w:p w14:paraId="1286FFFB">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审核结论</w:t>
            </w:r>
          </w:p>
        </w:tc>
        <w:tc>
          <w:tcPr>
            <w:tcW w:w="5771" w:type="dxa"/>
            <w:gridSpan w:val="3"/>
            <w:vAlign w:val="center"/>
          </w:tcPr>
          <w:p w14:paraId="2BCF7FEE">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审核通过    □</w:t>
            </w:r>
          </w:p>
          <w:p w14:paraId="7F9076AA">
            <w:pPr>
              <w:adjustRightInd w:val="0"/>
              <w:snapToGrid w:val="0"/>
              <w:spacing w:line="276" w:lineRule="auto"/>
              <w:rPr>
                <w:rFonts w:ascii="Times New Roman" w:hAnsi="Times New Roman" w:eastAsia="宋体" w:cs="宋体"/>
                <w:bCs/>
              </w:rPr>
            </w:pPr>
            <w:r>
              <w:rPr>
                <w:rFonts w:hint="eastAsia" w:ascii="Times New Roman" w:hAnsi="Times New Roman" w:eastAsia="宋体" w:cs="宋体"/>
                <w:bCs/>
              </w:rPr>
              <w:t>审核不通过  □</w:t>
            </w:r>
          </w:p>
        </w:tc>
      </w:tr>
    </w:tbl>
    <w:p w14:paraId="1F0837CA">
      <w:pPr>
        <w:topLinePunct/>
        <w:adjustRightInd w:val="0"/>
        <w:rPr>
          <w:rFonts w:ascii="Times New Roman" w:hAnsi="Times New Roman" w:eastAsia="宋体" w:cs="宋体"/>
          <w:bCs/>
          <w:sz w:val="28"/>
          <w:szCs w:val="28"/>
        </w:rPr>
      </w:pPr>
      <w:bookmarkStart w:id="0" w:name="_Toc21261"/>
    </w:p>
    <w:bookmarkEnd w:id="0"/>
    <w:p w14:paraId="38954D5E">
      <w:pPr>
        <w:widowControl/>
        <w:spacing w:before="156" w:beforeLines="50" w:line="520" w:lineRule="exact"/>
        <w:jc w:val="left"/>
        <w:rPr>
          <w:rFonts w:ascii="Times New Roman" w:hAnsi="Times New Roman" w:eastAsia="宋体" w:cs="宋体"/>
          <w:bCs/>
          <w:sz w:val="28"/>
          <w:szCs w:val="28"/>
        </w:rPr>
        <w:sectPr>
          <w:footerReference r:id="rId3" w:type="default"/>
          <w:pgSz w:w="11906" w:h="16838"/>
          <w:pgMar w:top="1440" w:right="1800" w:bottom="1440" w:left="1800" w:header="851" w:footer="992" w:gutter="0"/>
          <w:pgNumType w:start="1"/>
          <w:cols w:space="720" w:num="1"/>
          <w:docGrid w:type="lines" w:linePitch="312" w:charSpace="0"/>
        </w:sectPr>
      </w:pPr>
    </w:p>
    <w:p w14:paraId="14835B56">
      <w:pPr>
        <w:widowControl/>
        <w:spacing w:line="580" w:lineRule="exact"/>
        <w:jc w:val="left"/>
        <w:rPr>
          <w:rFonts w:ascii="Times New Roman" w:hAnsi="Times New Roman" w:cs="宋体"/>
          <w:bCs/>
          <w:sz w:val="28"/>
          <w:szCs w:val="28"/>
        </w:rPr>
      </w:pPr>
      <w:r>
        <w:rPr>
          <w:rFonts w:hint="eastAsia" w:ascii="Times New Roman" w:hAnsi="Times New Roman" w:cs="宋体"/>
          <w:bCs/>
          <w:sz w:val="28"/>
          <w:szCs w:val="28"/>
        </w:rPr>
        <w:t>附件3</w:t>
      </w:r>
    </w:p>
    <w:p w14:paraId="576B766A">
      <w:pPr>
        <w:topLinePunct/>
        <w:adjustRightInd w:val="0"/>
        <w:spacing w:line="580" w:lineRule="exact"/>
        <w:jc w:val="center"/>
        <w:rPr>
          <w:rFonts w:ascii="Times New Roman" w:hAnsi="Times New Roman" w:eastAsia="方正小标宋_GBK" w:cs="方正小标宋_GBK"/>
          <w:bCs/>
          <w:spacing w:val="6"/>
          <w:sz w:val="44"/>
          <w:szCs w:val="44"/>
        </w:rPr>
      </w:pPr>
      <w:r>
        <w:rPr>
          <w:rFonts w:hint="eastAsia" w:ascii="Times New Roman" w:hAnsi="Times New Roman" w:eastAsia="方正小标宋_GBK" w:cs="方正小标宋_GBK"/>
          <w:bCs/>
          <w:spacing w:val="6"/>
          <w:sz w:val="44"/>
          <w:szCs w:val="44"/>
        </w:rPr>
        <w:t>科技型中小企业评价公示异议核实处理情况表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968"/>
        <w:gridCol w:w="1460"/>
        <w:gridCol w:w="1615"/>
        <w:gridCol w:w="1615"/>
        <w:gridCol w:w="1178"/>
        <w:gridCol w:w="1416"/>
        <w:gridCol w:w="1397"/>
        <w:gridCol w:w="2387"/>
      </w:tblGrid>
      <w:tr w14:paraId="2B69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vAlign w:val="center"/>
          </w:tcPr>
          <w:p w14:paraId="43CE61A4">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序号</w:t>
            </w:r>
          </w:p>
        </w:tc>
        <w:tc>
          <w:tcPr>
            <w:tcW w:w="1968" w:type="dxa"/>
            <w:vAlign w:val="center"/>
          </w:tcPr>
          <w:p w14:paraId="2B43F3D9">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 xml:space="preserve">企业名称   </w:t>
            </w:r>
          </w:p>
        </w:tc>
        <w:tc>
          <w:tcPr>
            <w:tcW w:w="1460" w:type="dxa"/>
            <w:vAlign w:val="center"/>
          </w:tcPr>
          <w:p w14:paraId="2684EE5E">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 xml:space="preserve">统一社会信用代码 </w:t>
            </w:r>
          </w:p>
        </w:tc>
        <w:tc>
          <w:tcPr>
            <w:tcW w:w="1615" w:type="dxa"/>
            <w:vAlign w:val="center"/>
          </w:tcPr>
          <w:p w14:paraId="17886F57">
            <w:pPr>
              <w:widowControl/>
              <w:spacing w:line="400" w:lineRule="exact"/>
              <w:jc w:val="center"/>
              <w:rPr>
                <w:rFonts w:ascii="Times New Roman" w:hAnsi="Times New Roman" w:cs="宋体"/>
                <w:bCs/>
                <w:kern w:val="0"/>
                <w:sz w:val="24"/>
              </w:rPr>
            </w:pPr>
            <w:r>
              <w:rPr>
                <w:rFonts w:hint="eastAsia" w:ascii="Times New Roman" w:hAnsi="Times New Roman" w:cs="宋体"/>
                <w:bCs/>
                <w:kern w:val="0"/>
                <w:sz w:val="24"/>
              </w:rPr>
              <w:t>所属评价工作机构</w:t>
            </w:r>
          </w:p>
        </w:tc>
        <w:tc>
          <w:tcPr>
            <w:tcW w:w="1615" w:type="dxa"/>
            <w:vAlign w:val="center"/>
          </w:tcPr>
          <w:p w14:paraId="38E58035">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批次</w:t>
            </w:r>
          </w:p>
        </w:tc>
        <w:tc>
          <w:tcPr>
            <w:tcW w:w="1178" w:type="dxa"/>
            <w:vAlign w:val="center"/>
          </w:tcPr>
          <w:p w14:paraId="1F252DE3">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 xml:space="preserve">公示周期     </w:t>
            </w:r>
          </w:p>
        </w:tc>
        <w:tc>
          <w:tcPr>
            <w:tcW w:w="1416" w:type="dxa"/>
            <w:vAlign w:val="center"/>
          </w:tcPr>
          <w:p w14:paraId="511837FA">
            <w:pPr>
              <w:widowControl/>
              <w:spacing w:line="400" w:lineRule="exact"/>
              <w:rPr>
                <w:rFonts w:ascii="Times New Roman" w:hAnsi="Times New Roman" w:eastAsia="宋体" w:cs="宋体"/>
                <w:bCs/>
                <w:kern w:val="0"/>
                <w:sz w:val="24"/>
              </w:rPr>
            </w:pPr>
            <w:r>
              <w:rPr>
                <w:rFonts w:hint="eastAsia" w:ascii="Times New Roman" w:hAnsi="Times New Roman" w:cs="宋体"/>
                <w:bCs/>
                <w:kern w:val="0"/>
                <w:sz w:val="24"/>
              </w:rPr>
              <w:t xml:space="preserve">异议事实       </w:t>
            </w:r>
          </w:p>
        </w:tc>
        <w:tc>
          <w:tcPr>
            <w:tcW w:w="1397" w:type="dxa"/>
            <w:vAlign w:val="center"/>
          </w:tcPr>
          <w:p w14:paraId="330D9B7B">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 xml:space="preserve">来源      </w:t>
            </w:r>
          </w:p>
        </w:tc>
        <w:tc>
          <w:tcPr>
            <w:tcW w:w="2387" w:type="dxa"/>
            <w:vAlign w:val="center"/>
          </w:tcPr>
          <w:p w14:paraId="6C9B86F2">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处理意见</w:t>
            </w:r>
          </w:p>
        </w:tc>
      </w:tr>
      <w:tr w14:paraId="1F7E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1514BC63">
            <w:pPr>
              <w:widowControl/>
              <w:spacing w:line="400" w:lineRule="exact"/>
              <w:rPr>
                <w:rFonts w:ascii="Times New Roman" w:hAnsi="Times New Roman" w:eastAsia="宋体" w:cs="宋体"/>
                <w:bCs/>
                <w:kern w:val="0"/>
                <w:sz w:val="24"/>
              </w:rPr>
            </w:pPr>
          </w:p>
        </w:tc>
        <w:tc>
          <w:tcPr>
            <w:tcW w:w="1968" w:type="dxa"/>
            <w:vAlign w:val="center"/>
          </w:tcPr>
          <w:p w14:paraId="5D161562">
            <w:pPr>
              <w:widowControl/>
              <w:spacing w:line="400" w:lineRule="exact"/>
              <w:jc w:val="center"/>
              <w:rPr>
                <w:rFonts w:ascii="Times New Roman" w:hAnsi="Times New Roman" w:eastAsia="宋体" w:cs="宋体"/>
                <w:bCs/>
                <w:kern w:val="0"/>
                <w:sz w:val="24"/>
              </w:rPr>
            </w:pPr>
          </w:p>
        </w:tc>
        <w:tc>
          <w:tcPr>
            <w:tcW w:w="1460" w:type="dxa"/>
            <w:vAlign w:val="center"/>
          </w:tcPr>
          <w:p w14:paraId="50BDCFEF">
            <w:pPr>
              <w:widowControl/>
              <w:spacing w:line="400" w:lineRule="exact"/>
              <w:jc w:val="center"/>
              <w:rPr>
                <w:rFonts w:ascii="Times New Roman" w:hAnsi="Times New Roman" w:eastAsia="宋体" w:cs="宋体"/>
                <w:bCs/>
                <w:kern w:val="0"/>
                <w:sz w:val="24"/>
              </w:rPr>
            </w:pPr>
          </w:p>
        </w:tc>
        <w:tc>
          <w:tcPr>
            <w:tcW w:w="1615" w:type="dxa"/>
            <w:vAlign w:val="center"/>
          </w:tcPr>
          <w:p w14:paraId="0E39C903">
            <w:pPr>
              <w:widowControl/>
              <w:spacing w:line="400" w:lineRule="exact"/>
              <w:jc w:val="center"/>
              <w:rPr>
                <w:rFonts w:ascii="Times New Roman" w:hAnsi="Times New Roman" w:eastAsia="宋体" w:cs="宋体"/>
                <w:bCs/>
                <w:kern w:val="0"/>
                <w:sz w:val="24"/>
              </w:rPr>
            </w:pPr>
          </w:p>
        </w:tc>
        <w:tc>
          <w:tcPr>
            <w:tcW w:w="1615" w:type="dxa"/>
            <w:vAlign w:val="center"/>
          </w:tcPr>
          <w:p w14:paraId="47CF426D">
            <w:pPr>
              <w:widowControl/>
              <w:spacing w:line="400" w:lineRule="exact"/>
              <w:jc w:val="center"/>
              <w:rPr>
                <w:rFonts w:ascii="Times New Roman" w:hAnsi="Times New Roman" w:eastAsia="宋体" w:cs="宋体"/>
                <w:bCs/>
                <w:kern w:val="0"/>
                <w:sz w:val="24"/>
              </w:rPr>
            </w:pPr>
          </w:p>
        </w:tc>
        <w:tc>
          <w:tcPr>
            <w:tcW w:w="1178" w:type="dxa"/>
            <w:vAlign w:val="center"/>
          </w:tcPr>
          <w:p w14:paraId="7641E562">
            <w:pPr>
              <w:widowControl/>
              <w:spacing w:line="400" w:lineRule="exact"/>
              <w:jc w:val="center"/>
              <w:rPr>
                <w:rFonts w:ascii="Times New Roman" w:hAnsi="Times New Roman" w:eastAsia="宋体" w:cs="宋体"/>
                <w:bCs/>
                <w:kern w:val="0"/>
                <w:sz w:val="24"/>
              </w:rPr>
            </w:pPr>
          </w:p>
        </w:tc>
        <w:tc>
          <w:tcPr>
            <w:tcW w:w="1416" w:type="dxa"/>
            <w:vAlign w:val="center"/>
          </w:tcPr>
          <w:p w14:paraId="7507BDF0">
            <w:pPr>
              <w:widowControl/>
              <w:spacing w:line="400" w:lineRule="exact"/>
              <w:jc w:val="center"/>
              <w:rPr>
                <w:rFonts w:ascii="Times New Roman" w:hAnsi="Times New Roman" w:eastAsia="宋体" w:cs="宋体"/>
                <w:bCs/>
                <w:kern w:val="0"/>
                <w:sz w:val="24"/>
              </w:rPr>
            </w:pPr>
          </w:p>
        </w:tc>
        <w:tc>
          <w:tcPr>
            <w:tcW w:w="1397" w:type="dxa"/>
            <w:vAlign w:val="center"/>
          </w:tcPr>
          <w:p w14:paraId="0CA2A7AF">
            <w:pPr>
              <w:widowControl/>
              <w:spacing w:line="400" w:lineRule="exact"/>
              <w:rPr>
                <w:rFonts w:ascii="Times New Roman" w:hAnsi="Times New Roman" w:eastAsia="宋体" w:cs="宋体"/>
                <w:bCs/>
                <w:kern w:val="0"/>
                <w:sz w:val="24"/>
              </w:rPr>
            </w:pPr>
          </w:p>
        </w:tc>
        <w:tc>
          <w:tcPr>
            <w:tcW w:w="2387" w:type="dxa"/>
            <w:vAlign w:val="center"/>
          </w:tcPr>
          <w:p w14:paraId="58576475">
            <w:pPr>
              <w:widowControl/>
              <w:spacing w:line="400" w:lineRule="exact"/>
              <w:jc w:val="center"/>
              <w:rPr>
                <w:rFonts w:ascii="Times New Roman" w:hAnsi="Times New Roman" w:eastAsia="宋体" w:cs="宋体"/>
                <w:bCs/>
                <w:kern w:val="0"/>
                <w:sz w:val="24"/>
              </w:rPr>
            </w:pPr>
          </w:p>
        </w:tc>
      </w:tr>
      <w:tr w14:paraId="080F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9" w:type="dxa"/>
          </w:tcPr>
          <w:p w14:paraId="56F87BC3">
            <w:pPr>
              <w:widowControl/>
              <w:spacing w:line="400" w:lineRule="exact"/>
              <w:rPr>
                <w:rFonts w:ascii="Times New Roman" w:hAnsi="Times New Roman" w:eastAsia="宋体" w:cs="宋体"/>
                <w:bCs/>
                <w:kern w:val="0"/>
                <w:sz w:val="24"/>
              </w:rPr>
            </w:pPr>
          </w:p>
        </w:tc>
        <w:tc>
          <w:tcPr>
            <w:tcW w:w="1968" w:type="dxa"/>
            <w:vAlign w:val="center"/>
          </w:tcPr>
          <w:p w14:paraId="18B7665C">
            <w:pPr>
              <w:widowControl/>
              <w:spacing w:line="400" w:lineRule="exact"/>
              <w:jc w:val="center"/>
              <w:rPr>
                <w:rFonts w:ascii="Times New Roman" w:hAnsi="Times New Roman" w:eastAsia="宋体" w:cs="宋体"/>
                <w:bCs/>
                <w:kern w:val="0"/>
                <w:sz w:val="24"/>
              </w:rPr>
            </w:pPr>
          </w:p>
        </w:tc>
        <w:tc>
          <w:tcPr>
            <w:tcW w:w="1460" w:type="dxa"/>
            <w:vAlign w:val="center"/>
          </w:tcPr>
          <w:p w14:paraId="552AD7A8">
            <w:pPr>
              <w:widowControl/>
              <w:spacing w:line="400" w:lineRule="exact"/>
              <w:jc w:val="center"/>
              <w:rPr>
                <w:rFonts w:ascii="Times New Roman" w:hAnsi="Times New Roman" w:eastAsia="宋体" w:cs="宋体"/>
                <w:bCs/>
                <w:kern w:val="0"/>
                <w:sz w:val="24"/>
              </w:rPr>
            </w:pPr>
          </w:p>
        </w:tc>
        <w:tc>
          <w:tcPr>
            <w:tcW w:w="1615" w:type="dxa"/>
            <w:vAlign w:val="center"/>
          </w:tcPr>
          <w:p w14:paraId="2404F834">
            <w:pPr>
              <w:widowControl/>
              <w:spacing w:line="400" w:lineRule="exact"/>
              <w:jc w:val="center"/>
              <w:rPr>
                <w:rFonts w:ascii="Times New Roman" w:hAnsi="Times New Roman" w:eastAsia="宋体" w:cs="宋体"/>
                <w:bCs/>
                <w:kern w:val="0"/>
                <w:sz w:val="24"/>
              </w:rPr>
            </w:pPr>
          </w:p>
        </w:tc>
        <w:tc>
          <w:tcPr>
            <w:tcW w:w="1615" w:type="dxa"/>
            <w:vAlign w:val="center"/>
          </w:tcPr>
          <w:p w14:paraId="5FE86F8B">
            <w:pPr>
              <w:widowControl/>
              <w:spacing w:line="400" w:lineRule="exact"/>
              <w:jc w:val="center"/>
              <w:rPr>
                <w:rFonts w:ascii="Times New Roman" w:hAnsi="Times New Roman" w:eastAsia="宋体" w:cs="宋体"/>
                <w:bCs/>
                <w:kern w:val="0"/>
                <w:sz w:val="24"/>
              </w:rPr>
            </w:pPr>
          </w:p>
        </w:tc>
        <w:tc>
          <w:tcPr>
            <w:tcW w:w="1178" w:type="dxa"/>
            <w:vAlign w:val="center"/>
          </w:tcPr>
          <w:p w14:paraId="139C83A3">
            <w:pPr>
              <w:widowControl/>
              <w:spacing w:line="400" w:lineRule="exact"/>
              <w:jc w:val="center"/>
              <w:rPr>
                <w:rFonts w:ascii="Times New Roman" w:hAnsi="Times New Roman" w:eastAsia="宋体" w:cs="宋体"/>
                <w:bCs/>
                <w:kern w:val="0"/>
                <w:sz w:val="24"/>
              </w:rPr>
            </w:pPr>
          </w:p>
        </w:tc>
        <w:tc>
          <w:tcPr>
            <w:tcW w:w="1416" w:type="dxa"/>
            <w:vAlign w:val="center"/>
          </w:tcPr>
          <w:p w14:paraId="2C418618">
            <w:pPr>
              <w:widowControl/>
              <w:spacing w:line="400" w:lineRule="exact"/>
              <w:jc w:val="center"/>
              <w:rPr>
                <w:rFonts w:ascii="Times New Roman" w:hAnsi="Times New Roman" w:eastAsia="宋体" w:cs="宋体"/>
                <w:bCs/>
                <w:kern w:val="0"/>
                <w:sz w:val="24"/>
              </w:rPr>
            </w:pPr>
          </w:p>
        </w:tc>
        <w:tc>
          <w:tcPr>
            <w:tcW w:w="1397" w:type="dxa"/>
            <w:vAlign w:val="center"/>
          </w:tcPr>
          <w:p w14:paraId="64F71A43">
            <w:pPr>
              <w:widowControl/>
              <w:spacing w:line="400" w:lineRule="exact"/>
              <w:rPr>
                <w:rFonts w:ascii="Times New Roman" w:hAnsi="Times New Roman" w:eastAsia="宋体" w:cs="宋体"/>
                <w:bCs/>
                <w:kern w:val="0"/>
                <w:sz w:val="24"/>
              </w:rPr>
            </w:pPr>
          </w:p>
        </w:tc>
        <w:tc>
          <w:tcPr>
            <w:tcW w:w="2387" w:type="dxa"/>
            <w:vAlign w:val="center"/>
          </w:tcPr>
          <w:p w14:paraId="0932B47F">
            <w:pPr>
              <w:widowControl/>
              <w:spacing w:line="400" w:lineRule="exact"/>
              <w:jc w:val="center"/>
              <w:rPr>
                <w:rFonts w:ascii="Times New Roman" w:hAnsi="Times New Roman" w:eastAsia="宋体" w:cs="宋体"/>
                <w:bCs/>
                <w:kern w:val="0"/>
                <w:sz w:val="24"/>
              </w:rPr>
            </w:pPr>
          </w:p>
        </w:tc>
      </w:tr>
      <w:tr w14:paraId="1235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5037339E">
            <w:pPr>
              <w:widowControl/>
              <w:spacing w:line="400" w:lineRule="exact"/>
              <w:rPr>
                <w:rFonts w:ascii="Times New Roman" w:hAnsi="Times New Roman" w:eastAsia="宋体" w:cs="宋体"/>
                <w:bCs/>
                <w:kern w:val="0"/>
                <w:sz w:val="24"/>
              </w:rPr>
            </w:pPr>
          </w:p>
        </w:tc>
        <w:tc>
          <w:tcPr>
            <w:tcW w:w="1968" w:type="dxa"/>
            <w:vAlign w:val="center"/>
          </w:tcPr>
          <w:p w14:paraId="5CF9D628">
            <w:pPr>
              <w:widowControl/>
              <w:spacing w:line="400" w:lineRule="exact"/>
              <w:jc w:val="center"/>
              <w:rPr>
                <w:rFonts w:ascii="Times New Roman" w:hAnsi="Times New Roman" w:eastAsia="宋体" w:cs="宋体"/>
                <w:bCs/>
                <w:kern w:val="0"/>
                <w:sz w:val="24"/>
              </w:rPr>
            </w:pPr>
          </w:p>
        </w:tc>
        <w:tc>
          <w:tcPr>
            <w:tcW w:w="1460" w:type="dxa"/>
            <w:vAlign w:val="center"/>
          </w:tcPr>
          <w:p w14:paraId="789785D5">
            <w:pPr>
              <w:widowControl/>
              <w:spacing w:line="400" w:lineRule="exact"/>
              <w:jc w:val="center"/>
              <w:rPr>
                <w:rFonts w:ascii="Times New Roman" w:hAnsi="Times New Roman" w:eastAsia="宋体" w:cs="宋体"/>
                <w:bCs/>
                <w:kern w:val="0"/>
                <w:sz w:val="24"/>
              </w:rPr>
            </w:pPr>
          </w:p>
        </w:tc>
        <w:tc>
          <w:tcPr>
            <w:tcW w:w="1615" w:type="dxa"/>
            <w:vAlign w:val="center"/>
          </w:tcPr>
          <w:p w14:paraId="570BEC68">
            <w:pPr>
              <w:widowControl/>
              <w:spacing w:line="400" w:lineRule="exact"/>
              <w:jc w:val="center"/>
              <w:rPr>
                <w:rFonts w:ascii="Times New Roman" w:hAnsi="Times New Roman" w:eastAsia="宋体" w:cs="宋体"/>
                <w:bCs/>
                <w:kern w:val="0"/>
                <w:sz w:val="24"/>
              </w:rPr>
            </w:pPr>
          </w:p>
        </w:tc>
        <w:tc>
          <w:tcPr>
            <w:tcW w:w="1615" w:type="dxa"/>
            <w:vAlign w:val="center"/>
          </w:tcPr>
          <w:p w14:paraId="7D8CF3FB">
            <w:pPr>
              <w:widowControl/>
              <w:spacing w:line="400" w:lineRule="exact"/>
              <w:jc w:val="center"/>
              <w:rPr>
                <w:rFonts w:ascii="Times New Roman" w:hAnsi="Times New Roman" w:eastAsia="宋体" w:cs="宋体"/>
                <w:bCs/>
                <w:kern w:val="0"/>
                <w:sz w:val="24"/>
              </w:rPr>
            </w:pPr>
          </w:p>
        </w:tc>
        <w:tc>
          <w:tcPr>
            <w:tcW w:w="1178" w:type="dxa"/>
            <w:vAlign w:val="center"/>
          </w:tcPr>
          <w:p w14:paraId="33DF7529">
            <w:pPr>
              <w:widowControl/>
              <w:spacing w:line="400" w:lineRule="exact"/>
              <w:jc w:val="center"/>
              <w:rPr>
                <w:rFonts w:ascii="Times New Roman" w:hAnsi="Times New Roman" w:eastAsia="宋体" w:cs="宋体"/>
                <w:bCs/>
                <w:kern w:val="0"/>
                <w:sz w:val="24"/>
              </w:rPr>
            </w:pPr>
          </w:p>
        </w:tc>
        <w:tc>
          <w:tcPr>
            <w:tcW w:w="1416" w:type="dxa"/>
            <w:vAlign w:val="center"/>
          </w:tcPr>
          <w:p w14:paraId="16557EEF">
            <w:pPr>
              <w:widowControl/>
              <w:spacing w:line="400" w:lineRule="exact"/>
              <w:jc w:val="center"/>
              <w:rPr>
                <w:rFonts w:ascii="Times New Roman" w:hAnsi="Times New Roman" w:eastAsia="宋体" w:cs="宋体"/>
                <w:bCs/>
                <w:kern w:val="0"/>
                <w:sz w:val="24"/>
              </w:rPr>
            </w:pPr>
          </w:p>
        </w:tc>
        <w:tc>
          <w:tcPr>
            <w:tcW w:w="1397" w:type="dxa"/>
            <w:vAlign w:val="center"/>
          </w:tcPr>
          <w:p w14:paraId="22017244">
            <w:pPr>
              <w:widowControl/>
              <w:spacing w:line="400" w:lineRule="exact"/>
              <w:rPr>
                <w:rFonts w:ascii="Times New Roman" w:hAnsi="Times New Roman" w:eastAsia="宋体" w:cs="宋体"/>
                <w:bCs/>
                <w:kern w:val="0"/>
                <w:sz w:val="24"/>
              </w:rPr>
            </w:pPr>
          </w:p>
        </w:tc>
        <w:tc>
          <w:tcPr>
            <w:tcW w:w="2387" w:type="dxa"/>
            <w:vAlign w:val="center"/>
          </w:tcPr>
          <w:p w14:paraId="1725A7B0">
            <w:pPr>
              <w:widowControl/>
              <w:spacing w:line="400" w:lineRule="exact"/>
              <w:jc w:val="center"/>
              <w:rPr>
                <w:rFonts w:ascii="Times New Roman" w:hAnsi="Times New Roman" w:eastAsia="宋体" w:cs="宋体"/>
                <w:bCs/>
                <w:kern w:val="0"/>
                <w:sz w:val="24"/>
              </w:rPr>
            </w:pPr>
          </w:p>
        </w:tc>
      </w:tr>
      <w:tr w14:paraId="3B14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70227516">
            <w:pPr>
              <w:widowControl/>
              <w:spacing w:line="400" w:lineRule="exact"/>
              <w:rPr>
                <w:rFonts w:ascii="Times New Roman" w:hAnsi="Times New Roman" w:eastAsia="宋体" w:cs="宋体"/>
                <w:bCs/>
                <w:kern w:val="0"/>
                <w:sz w:val="24"/>
              </w:rPr>
            </w:pPr>
          </w:p>
        </w:tc>
        <w:tc>
          <w:tcPr>
            <w:tcW w:w="1968" w:type="dxa"/>
            <w:vAlign w:val="center"/>
          </w:tcPr>
          <w:p w14:paraId="613709B5">
            <w:pPr>
              <w:widowControl/>
              <w:spacing w:line="400" w:lineRule="exact"/>
              <w:jc w:val="center"/>
              <w:rPr>
                <w:rFonts w:ascii="Times New Roman" w:hAnsi="Times New Roman" w:eastAsia="宋体" w:cs="宋体"/>
                <w:bCs/>
                <w:kern w:val="0"/>
                <w:sz w:val="24"/>
              </w:rPr>
            </w:pPr>
          </w:p>
        </w:tc>
        <w:tc>
          <w:tcPr>
            <w:tcW w:w="1460" w:type="dxa"/>
            <w:vAlign w:val="center"/>
          </w:tcPr>
          <w:p w14:paraId="600FF814">
            <w:pPr>
              <w:widowControl/>
              <w:spacing w:line="400" w:lineRule="exact"/>
              <w:jc w:val="center"/>
              <w:rPr>
                <w:rFonts w:ascii="Times New Roman" w:hAnsi="Times New Roman" w:eastAsia="宋体" w:cs="宋体"/>
                <w:bCs/>
                <w:kern w:val="0"/>
                <w:sz w:val="24"/>
              </w:rPr>
            </w:pPr>
          </w:p>
        </w:tc>
        <w:tc>
          <w:tcPr>
            <w:tcW w:w="1615" w:type="dxa"/>
            <w:vAlign w:val="center"/>
          </w:tcPr>
          <w:p w14:paraId="3CBB1B71">
            <w:pPr>
              <w:widowControl/>
              <w:spacing w:line="400" w:lineRule="exact"/>
              <w:jc w:val="center"/>
              <w:rPr>
                <w:rFonts w:ascii="Times New Roman" w:hAnsi="Times New Roman" w:eastAsia="宋体" w:cs="宋体"/>
                <w:bCs/>
                <w:kern w:val="0"/>
                <w:sz w:val="24"/>
              </w:rPr>
            </w:pPr>
          </w:p>
        </w:tc>
        <w:tc>
          <w:tcPr>
            <w:tcW w:w="1615" w:type="dxa"/>
            <w:vAlign w:val="center"/>
          </w:tcPr>
          <w:p w14:paraId="4EB42B26">
            <w:pPr>
              <w:widowControl/>
              <w:spacing w:line="400" w:lineRule="exact"/>
              <w:jc w:val="center"/>
              <w:rPr>
                <w:rFonts w:ascii="Times New Roman" w:hAnsi="Times New Roman" w:eastAsia="宋体" w:cs="宋体"/>
                <w:bCs/>
                <w:kern w:val="0"/>
                <w:sz w:val="24"/>
              </w:rPr>
            </w:pPr>
          </w:p>
        </w:tc>
        <w:tc>
          <w:tcPr>
            <w:tcW w:w="1178" w:type="dxa"/>
            <w:vAlign w:val="center"/>
          </w:tcPr>
          <w:p w14:paraId="3D3204B3">
            <w:pPr>
              <w:widowControl/>
              <w:spacing w:line="400" w:lineRule="exact"/>
              <w:jc w:val="center"/>
              <w:rPr>
                <w:rFonts w:ascii="Times New Roman" w:hAnsi="Times New Roman" w:eastAsia="宋体" w:cs="宋体"/>
                <w:bCs/>
                <w:kern w:val="0"/>
                <w:sz w:val="24"/>
              </w:rPr>
            </w:pPr>
          </w:p>
        </w:tc>
        <w:tc>
          <w:tcPr>
            <w:tcW w:w="1416" w:type="dxa"/>
            <w:vAlign w:val="center"/>
          </w:tcPr>
          <w:p w14:paraId="00FED788">
            <w:pPr>
              <w:widowControl/>
              <w:spacing w:line="400" w:lineRule="exact"/>
              <w:jc w:val="center"/>
              <w:rPr>
                <w:rFonts w:ascii="Times New Roman" w:hAnsi="Times New Roman" w:eastAsia="宋体" w:cs="宋体"/>
                <w:bCs/>
                <w:kern w:val="0"/>
                <w:sz w:val="24"/>
              </w:rPr>
            </w:pPr>
          </w:p>
        </w:tc>
        <w:tc>
          <w:tcPr>
            <w:tcW w:w="1397" w:type="dxa"/>
            <w:vAlign w:val="center"/>
          </w:tcPr>
          <w:p w14:paraId="60847DB5">
            <w:pPr>
              <w:widowControl/>
              <w:spacing w:line="400" w:lineRule="exact"/>
              <w:rPr>
                <w:rFonts w:ascii="Times New Roman" w:hAnsi="Times New Roman" w:eastAsia="宋体" w:cs="宋体"/>
                <w:bCs/>
                <w:kern w:val="0"/>
                <w:sz w:val="24"/>
              </w:rPr>
            </w:pPr>
          </w:p>
        </w:tc>
        <w:tc>
          <w:tcPr>
            <w:tcW w:w="2387" w:type="dxa"/>
            <w:vAlign w:val="center"/>
          </w:tcPr>
          <w:p w14:paraId="37C2583D">
            <w:pPr>
              <w:widowControl/>
              <w:spacing w:line="400" w:lineRule="exact"/>
              <w:jc w:val="center"/>
              <w:rPr>
                <w:rFonts w:ascii="Times New Roman" w:hAnsi="Times New Roman" w:eastAsia="宋体" w:cs="宋体"/>
                <w:bCs/>
                <w:kern w:val="0"/>
                <w:sz w:val="24"/>
              </w:rPr>
            </w:pPr>
          </w:p>
        </w:tc>
      </w:tr>
      <w:tr w14:paraId="79DA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0D8D0852">
            <w:pPr>
              <w:widowControl/>
              <w:spacing w:line="400" w:lineRule="exact"/>
              <w:rPr>
                <w:rFonts w:ascii="Times New Roman" w:hAnsi="Times New Roman" w:eastAsia="宋体" w:cs="宋体"/>
                <w:bCs/>
                <w:kern w:val="0"/>
                <w:sz w:val="24"/>
              </w:rPr>
            </w:pPr>
          </w:p>
        </w:tc>
        <w:tc>
          <w:tcPr>
            <w:tcW w:w="1968" w:type="dxa"/>
            <w:vAlign w:val="center"/>
          </w:tcPr>
          <w:p w14:paraId="5D16EF03">
            <w:pPr>
              <w:widowControl/>
              <w:spacing w:line="400" w:lineRule="exact"/>
              <w:jc w:val="center"/>
              <w:rPr>
                <w:rFonts w:ascii="Times New Roman" w:hAnsi="Times New Roman" w:eastAsia="宋体" w:cs="宋体"/>
                <w:bCs/>
                <w:kern w:val="0"/>
                <w:sz w:val="24"/>
              </w:rPr>
            </w:pPr>
          </w:p>
        </w:tc>
        <w:tc>
          <w:tcPr>
            <w:tcW w:w="1460" w:type="dxa"/>
            <w:vAlign w:val="center"/>
          </w:tcPr>
          <w:p w14:paraId="7603B6C9">
            <w:pPr>
              <w:widowControl/>
              <w:spacing w:line="400" w:lineRule="exact"/>
              <w:jc w:val="center"/>
              <w:rPr>
                <w:rFonts w:ascii="Times New Roman" w:hAnsi="Times New Roman" w:eastAsia="宋体" w:cs="宋体"/>
                <w:bCs/>
                <w:kern w:val="0"/>
                <w:sz w:val="24"/>
              </w:rPr>
            </w:pPr>
          </w:p>
        </w:tc>
        <w:tc>
          <w:tcPr>
            <w:tcW w:w="1615" w:type="dxa"/>
            <w:vAlign w:val="center"/>
          </w:tcPr>
          <w:p w14:paraId="3FC16F9F">
            <w:pPr>
              <w:widowControl/>
              <w:spacing w:line="400" w:lineRule="exact"/>
              <w:jc w:val="center"/>
              <w:rPr>
                <w:rFonts w:ascii="Times New Roman" w:hAnsi="Times New Roman" w:eastAsia="宋体" w:cs="宋体"/>
                <w:bCs/>
                <w:kern w:val="0"/>
                <w:sz w:val="24"/>
              </w:rPr>
            </w:pPr>
          </w:p>
        </w:tc>
        <w:tc>
          <w:tcPr>
            <w:tcW w:w="1615" w:type="dxa"/>
            <w:vAlign w:val="center"/>
          </w:tcPr>
          <w:p w14:paraId="288E54F0">
            <w:pPr>
              <w:widowControl/>
              <w:spacing w:line="400" w:lineRule="exact"/>
              <w:jc w:val="center"/>
              <w:rPr>
                <w:rFonts w:ascii="Times New Roman" w:hAnsi="Times New Roman" w:eastAsia="宋体" w:cs="宋体"/>
                <w:bCs/>
                <w:kern w:val="0"/>
                <w:sz w:val="24"/>
              </w:rPr>
            </w:pPr>
          </w:p>
        </w:tc>
        <w:tc>
          <w:tcPr>
            <w:tcW w:w="1178" w:type="dxa"/>
            <w:vAlign w:val="center"/>
          </w:tcPr>
          <w:p w14:paraId="003EE7AA">
            <w:pPr>
              <w:widowControl/>
              <w:spacing w:line="400" w:lineRule="exact"/>
              <w:jc w:val="center"/>
              <w:rPr>
                <w:rFonts w:ascii="Times New Roman" w:hAnsi="Times New Roman" w:eastAsia="宋体" w:cs="宋体"/>
                <w:bCs/>
                <w:kern w:val="0"/>
                <w:sz w:val="24"/>
              </w:rPr>
            </w:pPr>
          </w:p>
        </w:tc>
        <w:tc>
          <w:tcPr>
            <w:tcW w:w="1416" w:type="dxa"/>
            <w:vAlign w:val="center"/>
          </w:tcPr>
          <w:p w14:paraId="190DB1BA">
            <w:pPr>
              <w:widowControl/>
              <w:spacing w:line="400" w:lineRule="exact"/>
              <w:jc w:val="center"/>
              <w:rPr>
                <w:rFonts w:ascii="Times New Roman" w:hAnsi="Times New Roman" w:eastAsia="宋体" w:cs="宋体"/>
                <w:bCs/>
                <w:kern w:val="0"/>
                <w:sz w:val="24"/>
              </w:rPr>
            </w:pPr>
          </w:p>
        </w:tc>
        <w:tc>
          <w:tcPr>
            <w:tcW w:w="1397" w:type="dxa"/>
            <w:vAlign w:val="center"/>
          </w:tcPr>
          <w:p w14:paraId="1B61459C">
            <w:pPr>
              <w:widowControl/>
              <w:spacing w:line="400" w:lineRule="exact"/>
              <w:rPr>
                <w:rFonts w:ascii="Times New Roman" w:hAnsi="Times New Roman" w:eastAsia="宋体" w:cs="宋体"/>
                <w:bCs/>
                <w:kern w:val="0"/>
                <w:sz w:val="24"/>
              </w:rPr>
            </w:pPr>
          </w:p>
        </w:tc>
        <w:tc>
          <w:tcPr>
            <w:tcW w:w="2387" w:type="dxa"/>
            <w:vAlign w:val="center"/>
          </w:tcPr>
          <w:p w14:paraId="4DE342A3">
            <w:pPr>
              <w:widowControl/>
              <w:spacing w:line="400" w:lineRule="exact"/>
              <w:jc w:val="center"/>
              <w:rPr>
                <w:rFonts w:ascii="Times New Roman" w:hAnsi="Times New Roman" w:eastAsia="宋体" w:cs="宋体"/>
                <w:bCs/>
                <w:kern w:val="0"/>
                <w:sz w:val="24"/>
              </w:rPr>
            </w:pPr>
          </w:p>
        </w:tc>
      </w:tr>
      <w:tr w14:paraId="14A6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9" w:type="dxa"/>
          </w:tcPr>
          <w:p w14:paraId="06C7A518">
            <w:pPr>
              <w:widowControl/>
              <w:spacing w:line="400" w:lineRule="exact"/>
              <w:rPr>
                <w:rFonts w:ascii="Times New Roman" w:hAnsi="Times New Roman" w:eastAsia="宋体" w:cs="宋体"/>
                <w:bCs/>
                <w:kern w:val="0"/>
                <w:sz w:val="24"/>
              </w:rPr>
            </w:pPr>
          </w:p>
        </w:tc>
        <w:tc>
          <w:tcPr>
            <w:tcW w:w="1968" w:type="dxa"/>
            <w:vAlign w:val="center"/>
          </w:tcPr>
          <w:p w14:paraId="124DE548">
            <w:pPr>
              <w:widowControl/>
              <w:spacing w:line="400" w:lineRule="exact"/>
              <w:jc w:val="center"/>
              <w:rPr>
                <w:rFonts w:ascii="Times New Roman" w:hAnsi="Times New Roman" w:eastAsia="宋体" w:cs="宋体"/>
                <w:bCs/>
                <w:kern w:val="0"/>
                <w:sz w:val="24"/>
              </w:rPr>
            </w:pPr>
          </w:p>
        </w:tc>
        <w:tc>
          <w:tcPr>
            <w:tcW w:w="1460" w:type="dxa"/>
            <w:vAlign w:val="center"/>
          </w:tcPr>
          <w:p w14:paraId="3F1D29CA">
            <w:pPr>
              <w:widowControl/>
              <w:spacing w:line="400" w:lineRule="exact"/>
              <w:jc w:val="center"/>
              <w:rPr>
                <w:rFonts w:ascii="Times New Roman" w:hAnsi="Times New Roman" w:eastAsia="宋体" w:cs="宋体"/>
                <w:bCs/>
                <w:kern w:val="0"/>
                <w:sz w:val="24"/>
              </w:rPr>
            </w:pPr>
          </w:p>
        </w:tc>
        <w:tc>
          <w:tcPr>
            <w:tcW w:w="1615" w:type="dxa"/>
            <w:vAlign w:val="center"/>
          </w:tcPr>
          <w:p w14:paraId="5302CD79">
            <w:pPr>
              <w:widowControl/>
              <w:spacing w:line="400" w:lineRule="exact"/>
              <w:jc w:val="center"/>
              <w:rPr>
                <w:rFonts w:ascii="Times New Roman" w:hAnsi="Times New Roman" w:eastAsia="宋体" w:cs="宋体"/>
                <w:bCs/>
                <w:kern w:val="0"/>
                <w:sz w:val="24"/>
              </w:rPr>
            </w:pPr>
          </w:p>
        </w:tc>
        <w:tc>
          <w:tcPr>
            <w:tcW w:w="1615" w:type="dxa"/>
            <w:vAlign w:val="center"/>
          </w:tcPr>
          <w:p w14:paraId="6222F5F4">
            <w:pPr>
              <w:widowControl/>
              <w:spacing w:line="400" w:lineRule="exact"/>
              <w:jc w:val="center"/>
              <w:rPr>
                <w:rFonts w:ascii="Times New Roman" w:hAnsi="Times New Roman" w:eastAsia="宋体" w:cs="宋体"/>
                <w:bCs/>
                <w:kern w:val="0"/>
                <w:sz w:val="24"/>
              </w:rPr>
            </w:pPr>
          </w:p>
        </w:tc>
        <w:tc>
          <w:tcPr>
            <w:tcW w:w="1178" w:type="dxa"/>
            <w:vAlign w:val="center"/>
          </w:tcPr>
          <w:p w14:paraId="635A4560">
            <w:pPr>
              <w:widowControl/>
              <w:spacing w:line="400" w:lineRule="exact"/>
              <w:jc w:val="center"/>
              <w:rPr>
                <w:rFonts w:ascii="Times New Roman" w:hAnsi="Times New Roman" w:eastAsia="宋体" w:cs="宋体"/>
                <w:bCs/>
                <w:kern w:val="0"/>
                <w:sz w:val="24"/>
              </w:rPr>
            </w:pPr>
          </w:p>
        </w:tc>
        <w:tc>
          <w:tcPr>
            <w:tcW w:w="1416" w:type="dxa"/>
            <w:vAlign w:val="center"/>
          </w:tcPr>
          <w:p w14:paraId="67F99A8D">
            <w:pPr>
              <w:widowControl/>
              <w:spacing w:line="400" w:lineRule="exact"/>
              <w:jc w:val="center"/>
              <w:rPr>
                <w:rFonts w:ascii="Times New Roman" w:hAnsi="Times New Roman" w:eastAsia="宋体" w:cs="宋体"/>
                <w:bCs/>
                <w:kern w:val="0"/>
                <w:sz w:val="24"/>
              </w:rPr>
            </w:pPr>
          </w:p>
        </w:tc>
        <w:tc>
          <w:tcPr>
            <w:tcW w:w="1397" w:type="dxa"/>
            <w:vAlign w:val="center"/>
          </w:tcPr>
          <w:p w14:paraId="599FCA9C">
            <w:pPr>
              <w:widowControl/>
              <w:spacing w:line="400" w:lineRule="exact"/>
              <w:rPr>
                <w:rFonts w:ascii="Times New Roman" w:hAnsi="Times New Roman" w:eastAsia="宋体" w:cs="宋体"/>
                <w:bCs/>
                <w:kern w:val="0"/>
                <w:sz w:val="24"/>
              </w:rPr>
            </w:pPr>
          </w:p>
        </w:tc>
        <w:tc>
          <w:tcPr>
            <w:tcW w:w="2387" w:type="dxa"/>
            <w:vAlign w:val="center"/>
          </w:tcPr>
          <w:p w14:paraId="6AFD097D">
            <w:pPr>
              <w:widowControl/>
              <w:spacing w:line="400" w:lineRule="exact"/>
              <w:jc w:val="center"/>
              <w:rPr>
                <w:rFonts w:ascii="Times New Roman" w:hAnsi="Times New Roman" w:eastAsia="宋体" w:cs="宋体"/>
                <w:bCs/>
                <w:kern w:val="0"/>
                <w:sz w:val="24"/>
              </w:rPr>
            </w:pPr>
          </w:p>
        </w:tc>
      </w:tr>
      <w:tr w14:paraId="1F8B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9" w:type="dxa"/>
          </w:tcPr>
          <w:p w14:paraId="6C8922DD">
            <w:pPr>
              <w:widowControl/>
              <w:spacing w:line="400" w:lineRule="exact"/>
              <w:rPr>
                <w:rFonts w:ascii="Times New Roman" w:hAnsi="Times New Roman" w:eastAsia="宋体" w:cs="宋体"/>
                <w:bCs/>
                <w:kern w:val="0"/>
                <w:sz w:val="24"/>
              </w:rPr>
            </w:pPr>
          </w:p>
        </w:tc>
        <w:tc>
          <w:tcPr>
            <w:tcW w:w="1968" w:type="dxa"/>
            <w:vAlign w:val="center"/>
          </w:tcPr>
          <w:p w14:paraId="0ABF2ED8">
            <w:pPr>
              <w:widowControl/>
              <w:spacing w:line="400" w:lineRule="exact"/>
              <w:jc w:val="center"/>
              <w:rPr>
                <w:rFonts w:ascii="Times New Roman" w:hAnsi="Times New Roman" w:eastAsia="宋体" w:cs="宋体"/>
                <w:bCs/>
                <w:kern w:val="0"/>
                <w:sz w:val="24"/>
              </w:rPr>
            </w:pPr>
          </w:p>
        </w:tc>
        <w:tc>
          <w:tcPr>
            <w:tcW w:w="1460" w:type="dxa"/>
            <w:vAlign w:val="center"/>
          </w:tcPr>
          <w:p w14:paraId="7B94D2F6">
            <w:pPr>
              <w:widowControl/>
              <w:spacing w:line="400" w:lineRule="exact"/>
              <w:jc w:val="center"/>
              <w:rPr>
                <w:rFonts w:ascii="Times New Roman" w:hAnsi="Times New Roman" w:eastAsia="宋体" w:cs="宋体"/>
                <w:bCs/>
                <w:kern w:val="0"/>
                <w:sz w:val="24"/>
              </w:rPr>
            </w:pPr>
          </w:p>
        </w:tc>
        <w:tc>
          <w:tcPr>
            <w:tcW w:w="1615" w:type="dxa"/>
            <w:vAlign w:val="center"/>
          </w:tcPr>
          <w:p w14:paraId="13CD2E2F">
            <w:pPr>
              <w:widowControl/>
              <w:spacing w:line="400" w:lineRule="exact"/>
              <w:jc w:val="center"/>
              <w:rPr>
                <w:rFonts w:ascii="Times New Roman" w:hAnsi="Times New Roman" w:eastAsia="宋体" w:cs="宋体"/>
                <w:bCs/>
                <w:kern w:val="0"/>
                <w:sz w:val="24"/>
              </w:rPr>
            </w:pPr>
          </w:p>
        </w:tc>
        <w:tc>
          <w:tcPr>
            <w:tcW w:w="1615" w:type="dxa"/>
            <w:vAlign w:val="center"/>
          </w:tcPr>
          <w:p w14:paraId="2A5BF480">
            <w:pPr>
              <w:widowControl/>
              <w:spacing w:line="400" w:lineRule="exact"/>
              <w:jc w:val="center"/>
              <w:rPr>
                <w:rFonts w:ascii="Times New Roman" w:hAnsi="Times New Roman" w:eastAsia="宋体" w:cs="宋体"/>
                <w:bCs/>
                <w:kern w:val="0"/>
                <w:sz w:val="24"/>
              </w:rPr>
            </w:pPr>
          </w:p>
        </w:tc>
        <w:tc>
          <w:tcPr>
            <w:tcW w:w="1178" w:type="dxa"/>
            <w:vAlign w:val="center"/>
          </w:tcPr>
          <w:p w14:paraId="0E1B460F">
            <w:pPr>
              <w:widowControl/>
              <w:spacing w:line="400" w:lineRule="exact"/>
              <w:jc w:val="center"/>
              <w:rPr>
                <w:rFonts w:ascii="Times New Roman" w:hAnsi="Times New Roman" w:eastAsia="宋体" w:cs="宋体"/>
                <w:bCs/>
                <w:kern w:val="0"/>
                <w:sz w:val="24"/>
              </w:rPr>
            </w:pPr>
          </w:p>
        </w:tc>
        <w:tc>
          <w:tcPr>
            <w:tcW w:w="1416" w:type="dxa"/>
            <w:vAlign w:val="center"/>
          </w:tcPr>
          <w:p w14:paraId="7E1A2776">
            <w:pPr>
              <w:widowControl/>
              <w:spacing w:line="400" w:lineRule="exact"/>
              <w:jc w:val="center"/>
              <w:rPr>
                <w:rFonts w:ascii="Times New Roman" w:hAnsi="Times New Roman" w:eastAsia="宋体" w:cs="宋体"/>
                <w:bCs/>
                <w:kern w:val="0"/>
                <w:sz w:val="24"/>
              </w:rPr>
            </w:pPr>
          </w:p>
        </w:tc>
        <w:tc>
          <w:tcPr>
            <w:tcW w:w="1397" w:type="dxa"/>
            <w:vAlign w:val="center"/>
          </w:tcPr>
          <w:p w14:paraId="7C4EE949">
            <w:pPr>
              <w:widowControl/>
              <w:spacing w:line="400" w:lineRule="exact"/>
              <w:rPr>
                <w:rFonts w:ascii="Times New Roman" w:hAnsi="Times New Roman" w:eastAsia="宋体" w:cs="宋体"/>
                <w:bCs/>
                <w:kern w:val="0"/>
                <w:sz w:val="24"/>
              </w:rPr>
            </w:pPr>
          </w:p>
        </w:tc>
        <w:tc>
          <w:tcPr>
            <w:tcW w:w="2387" w:type="dxa"/>
            <w:vAlign w:val="center"/>
          </w:tcPr>
          <w:p w14:paraId="4D54CA4A">
            <w:pPr>
              <w:widowControl/>
              <w:spacing w:line="400" w:lineRule="exact"/>
              <w:jc w:val="center"/>
              <w:rPr>
                <w:rFonts w:ascii="Times New Roman" w:hAnsi="Times New Roman" w:eastAsia="宋体" w:cs="宋体"/>
                <w:bCs/>
                <w:kern w:val="0"/>
                <w:sz w:val="24"/>
              </w:rPr>
            </w:pPr>
          </w:p>
        </w:tc>
      </w:tr>
      <w:tr w14:paraId="6B23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9" w:type="dxa"/>
          </w:tcPr>
          <w:p w14:paraId="786664BA">
            <w:pPr>
              <w:widowControl/>
              <w:spacing w:line="400" w:lineRule="exact"/>
              <w:rPr>
                <w:rFonts w:ascii="Times New Roman" w:hAnsi="Times New Roman" w:eastAsia="宋体" w:cs="宋体"/>
                <w:bCs/>
                <w:kern w:val="0"/>
                <w:sz w:val="24"/>
              </w:rPr>
            </w:pPr>
          </w:p>
        </w:tc>
        <w:tc>
          <w:tcPr>
            <w:tcW w:w="1968" w:type="dxa"/>
            <w:vAlign w:val="center"/>
          </w:tcPr>
          <w:p w14:paraId="24A20E5B">
            <w:pPr>
              <w:widowControl/>
              <w:spacing w:line="400" w:lineRule="exact"/>
              <w:jc w:val="center"/>
              <w:rPr>
                <w:rFonts w:ascii="Times New Roman" w:hAnsi="Times New Roman" w:eastAsia="宋体" w:cs="宋体"/>
                <w:bCs/>
                <w:kern w:val="0"/>
                <w:sz w:val="24"/>
              </w:rPr>
            </w:pPr>
          </w:p>
        </w:tc>
        <w:tc>
          <w:tcPr>
            <w:tcW w:w="1460" w:type="dxa"/>
            <w:vAlign w:val="center"/>
          </w:tcPr>
          <w:p w14:paraId="20E2BC29">
            <w:pPr>
              <w:widowControl/>
              <w:spacing w:line="400" w:lineRule="exact"/>
              <w:jc w:val="center"/>
              <w:rPr>
                <w:rFonts w:ascii="Times New Roman" w:hAnsi="Times New Roman" w:eastAsia="宋体" w:cs="宋体"/>
                <w:bCs/>
                <w:kern w:val="0"/>
                <w:sz w:val="24"/>
              </w:rPr>
            </w:pPr>
          </w:p>
        </w:tc>
        <w:tc>
          <w:tcPr>
            <w:tcW w:w="1615" w:type="dxa"/>
            <w:vAlign w:val="center"/>
          </w:tcPr>
          <w:p w14:paraId="5BDCC4E4">
            <w:pPr>
              <w:widowControl/>
              <w:spacing w:line="400" w:lineRule="exact"/>
              <w:jc w:val="center"/>
              <w:rPr>
                <w:rFonts w:ascii="Times New Roman" w:hAnsi="Times New Roman" w:eastAsia="宋体" w:cs="宋体"/>
                <w:bCs/>
                <w:kern w:val="0"/>
                <w:sz w:val="24"/>
              </w:rPr>
            </w:pPr>
          </w:p>
        </w:tc>
        <w:tc>
          <w:tcPr>
            <w:tcW w:w="1615" w:type="dxa"/>
            <w:vAlign w:val="center"/>
          </w:tcPr>
          <w:p w14:paraId="22A92846">
            <w:pPr>
              <w:widowControl/>
              <w:spacing w:line="400" w:lineRule="exact"/>
              <w:jc w:val="center"/>
              <w:rPr>
                <w:rFonts w:ascii="Times New Roman" w:hAnsi="Times New Roman" w:eastAsia="宋体" w:cs="宋体"/>
                <w:bCs/>
                <w:kern w:val="0"/>
                <w:sz w:val="24"/>
              </w:rPr>
            </w:pPr>
          </w:p>
        </w:tc>
        <w:tc>
          <w:tcPr>
            <w:tcW w:w="1178" w:type="dxa"/>
            <w:vAlign w:val="center"/>
          </w:tcPr>
          <w:p w14:paraId="141F4449">
            <w:pPr>
              <w:widowControl/>
              <w:spacing w:line="400" w:lineRule="exact"/>
              <w:jc w:val="center"/>
              <w:rPr>
                <w:rFonts w:ascii="Times New Roman" w:hAnsi="Times New Roman" w:eastAsia="宋体" w:cs="宋体"/>
                <w:bCs/>
                <w:kern w:val="0"/>
                <w:sz w:val="24"/>
              </w:rPr>
            </w:pPr>
          </w:p>
        </w:tc>
        <w:tc>
          <w:tcPr>
            <w:tcW w:w="1416" w:type="dxa"/>
            <w:vAlign w:val="center"/>
          </w:tcPr>
          <w:p w14:paraId="6EAC7C5B">
            <w:pPr>
              <w:widowControl/>
              <w:spacing w:line="400" w:lineRule="exact"/>
              <w:jc w:val="center"/>
              <w:rPr>
                <w:rFonts w:ascii="Times New Roman" w:hAnsi="Times New Roman" w:eastAsia="宋体" w:cs="宋体"/>
                <w:bCs/>
                <w:kern w:val="0"/>
                <w:sz w:val="24"/>
              </w:rPr>
            </w:pPr>
          </w:p>
        </w:tc>
        <w:tc>
          <w:tcPr>
            <w:tcW w:w="1397" w:type="dxa"/>
            <w:vAlign w:val="center"/>
          </w:tcPr>
          <w:p w14:paraId="188EEB06">
            <w:pPr>
              <w:widowControl/>
              <w:spacing w:line="400" w:lineRule="exact"/>
              <w:rPr>
                <w:rFonts w:ascii="Times New Roman" w:hAnsi="Times New Roman" w:eastAsia="宋体" w:cs="宋体"/>
                <w:bCs/>
                <w:kern w:val="0"/>
                <w:sz w:val="24"/>
              </w:rPr>
            </w:pPr>
          </w:p>
        </w:tc>
        <w:tc>
          <w:tcPr>
            <w:tcW w:w="2387" w:type="dxa"/>
            <w:vAlign w:val="center"/>
          </w:tcPr>
          <w:p w14:paraId="6C6A6B2F">
            <w:pPr>
              <w:widowControl/>
              <w:spacing w:line="400" w:lineRule="exact"/>
              <w:jc w:val="center"/>
              <w:rPr>
                <w:rFonts w:ascii="Times New Roman" w:hAnsi="Times New Roman" w:eastAsia="宋体" w:cs="宋体"/>
                <w:bCs/>
                <w:kern w:val="0"/>
                <w:sz w:val="24"/>
              </w:rPr>
            </w:pPr>
          </w:p>
        </w:tc>
      </w:tr>
      <w:tr w14:paraId="6733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66617023">
            <w:pPr>
              <w:widowControl/>
              <w:spacing w:line="400" w:lineRule="exact"/>
              <w:rPr>
                <w:rFonts w:ascii="Times New Roman" w:hAnsi="Times New Roman" w:eastAsia="宋体" w:cs="宋体"/>
                <w:bCs/>
                <w:kern w:val="0"/>
                <w:sz w:val="24"/>
              </w:rPr>
            </w:pPr>
          </w:p>
        </w:tc>
        <w:tc>
          <w:tcPr>
            <w:tcW w:w="1968" w:type="dxa"/>
            <w:vAlign w:val="center"/>
          </w:tcPr>
          <w:p w14:paraId="6BFA64F7">
            <w:pPr>
              <w:widowControl/>
              <w:spacing w:line="400" w:lineRule="exact"/>
              <w:jc w:val="center"/>
              <w:rPr>
                <w:rFonts w:ascii="Times New Roman" w:hAnsi="Times New Roman" w:eastAsia="宋体" w:cs="宋体"/>
                <w:bCs/>
                <w:kern w:val="0"/>
                <w:sz w:val="24"/>
              </w:rPr>
            </w:pPr>
          </w:p>
        </w:tc>
        <w:tc>
          <w:tcPr>
            <w:tcW w:w="1460" w:type="dxa"/>
            <w:vAlign w:val="center"/>
          </w:tcPr>
          <w:p w14:paraId="3B0C2B59">
            <w:pPr>
              <w:widowControl/>
              <w:spacing w:line="400" w:lineRule="exact"/>
              <w:jc w:val="center"/>
              <w:rPr>
                <w:rFonts w:ascii="Times New Roman" w:hAnsi="Times New Roman" w:eastAsia="宋体" w:cs="宋体"/>
                <w:bCs/>
                <w:kern w:val="0"/>
                <w:sz w:val="24"/>
              </w:rPr>
            </w:pPr>
          </w:p>
        </w:tc>
        <w:tc>
          <w:tcPr>
            <w:tcW w:w="1615" w:type="dxa"/>
            <w:vAlign w:val="center"/>
          </w:tcPr>
          <w:p w14:paraId="7827DEAA">
            <w:pPr>
              <w:widowControl/>
              <w:spacing w:line="400" w:lineRule="exact"/>
              <w:jc w:val="center"/>
              <w:rPr>
                <w:rFonts w:ascii="Times New Roman" w:hAnsi="Times New Roman" w:eastAsia="宋体" w:cs="宋体"/>
                <w:bCs/>
                <w:kern w:val="0"/>
                <w:sz w:val="24"/>
              </w:rPr>
            </w:pPr>
          </w:p>
        </w:tc>
        <w:tc>
          <w:tcPr>
            <w:tcW w:w="1615" w:type="dxa"/>
            <w:vAlign w:val="center"/>
          </w:tcPr>
          <w:p w14:paraId="1C0D903F">
            <w:pPr>
              <w:widowControl/>
              <w:spacing w:line="400" w:lineRule="exact"/>
              <w:jc w:val="center"/>
              <w:rPr>
                <w:rFonts w:ascii="Times New Roman" w:hAnsi="Times New Roman" w:eastAsia="宋体" w:cs="宋体"/>
                <w:bCs/>
                <w:kern w:val="0"/>
                <w:sz w:val="24"/>
              </w:rPr>
            </w:pPr>
          </w:p>
        </w:tc>
        <w:tc>
          <w:tcPr>
            <w:tcW w:w="1178" w:type="dxa"/>
            <w:vAlign w:val="center"/>
          </w:tcPr>
          <w:p w14:paraId="7A0635FD">
            <w:pPr>
              <w:widowControl/>
              <w:spacing w:line="400" w:lineRule="exact"/>
              <w:jc w:val="center"/>
              <w:rPr>
                <w:rFonts w:ascii="Times New Roman" w:hAnsi="Times New Roman" w:eastAsia="宋体" w:cs="宋体"/>
                <w:bCs/>
                <w:kern w:val="0"/>
                <w:sz w:val="24"/>
              </w:rPr>
            </w:pPr>
          </w:p>
        </w:tc>
        <w:tc>
          <w:tcPr>
            <w:tcW w:w="1416" w:type="dxa"/>
            <w:vAlign w:val="center"/>
          </w:tcPr>
          <w:p w14:paraId="53E6A3ED">
            <w:pPr>
              <w:widowControl/>
              <w:spacing w:line="400" w:lineRule="exact"/>
              <w:jc w:val="center"/>
              <w:rPr>
                <w:rFonts w:ascii="Times New Roman" w:hAnsi="Times New Roman" w:eastAsia="宋体" w:cs="宋体"/>
                <w:bCs/>
                <w:kern w:val="0"/>
                <w:sz w:val="24"/>
              </w:rPr>
            </w:pPr>
          </w:p>
        </w:tc>
        <w:tc>
          <w:tcPr>
            <w:tcW w:w="1397" w:type="dxa"/>
            <w:vAlign w:val="center"/>
          </w:tcPr>
          <w:p w14:paraId="0ABAF7C8">
            <w:pPr>
              <w:widowControl/>
              <w:spacing w:line="400" w:lineRule="exact"/>
              <w:rPr>
                <w:rFonts w:ascii="Times New Roman" w:hAnsi="Times New Roman" w:eastAsia="宋体" w:cs="宋体"/>
                <w:bCs/>
                <w:kern w:val="0"/>
                <w:sz w:val="24"/>
              </w:rPr>
            </w:pPr>
          </w:p>
        </w:tc>
        <w:tc>
          <w:tcPr>
            <w:tcW w:w="2387" w:type="dxa"/>
            <w:vAlign w:val="center"/>
          </w:tcPr>
          <w:p w14:paraId="0671FBCF">
            <w:pPr>
              <w:widowControl/>
              <w:spacing w:line="400" w:lineRule="exact"/>
              <w:jc w:val="center"/>
              <w:rPr>
                <w:rFonts w:ascii="Times New Roman" w:hAnsi="Times New Roman" w:eastAsia="宋体" w:cs="宋体"/>
                <w:bCs/>
                <w:kern w:val="0"/>
                <w:sz w:val="24"/>
              </w:rPr>
            </w:pPr>
          </w:p>
        </w:tc>
      </w:tr>
      <w:tr w14:paraId="7111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247C6CA6">
            <w:pPr>
              <w:widowControl/>
              <w:spacing w:line="400" w:lineRule="exact"/>
              <w:rPr>
                <w:rFonts w:ascii="Times New Roman" w:hAnsi="Times New Roman" w:eastAsia="宋体" w:cs="宋体"/>
                <w:bCs/>
                <w:kern w:val="0"/>
                <w:sz w:val="24"/>
              </w:rPr>
            </w:pPr>
          </w:p>
        </w:tc>
        <w:tc>
          <w:tcPr>
            <w:tcW w:w="1968" w:type="dxa"/>
            <w:vAlign w:val="center"/>
          </w:tcPr>
          <w:p w14:paraId="53B95B25">
            <w:pPr>
              <w:widowControl/>
              <w:spacing w:line="400" w:lineRule="exact"/>
              <w:jc w:val="center"/>
              <w:rPr>
                <w:rFonts w:ascii="Times New Roman" w:hAnsi="Times New Roman" w:eastAsia="宋体" w:cs="宋体"/>
                <w:bCs/>
                <w:kern w:val="0"/>
                <w:sz w:val="24"/>
              </w:rPr>
            </w:pPr>
          </w:p>
        </w:tc>
        <w:tc>
          <w:tcPr>
            <w:tcW w:w="1460" w:type="dxa"/>
            <w:vAlign w:val="center"/>
          </w:tcPr>
          <w:p w14:paraId="03FB3365">
            <w:pPr>
              <w:widowControl/>
              <w:spacing w:line="400" w:lineRule="exact"/>
              <w:jc w:val="center"/>
              <w:rPr>
                <w:rFonts w:ascii="Times New Roman" w:hAnsi="Times New Roman" w:eastAsia="宋体" w:cs="宋体"/>
                <w:bCs/>
                <w:kern w:val="0"/>
                <w:sz w:val="24"/>
              </w:rPr>
            </w:pPr>
          </w:p>
        </w:tc>
        <w:tc>
          <w:tcPr>
            <w:tcW w:w="1615" w:type="dxa"/>
            <w:vAlign w:val="center"/>
          </w:tcPr>
          <w:p w14:paraId="6192CBAE">
            <w:pPr>
              <w:widowControl/>
              <w:spacing w:line="400" w:lineRule="exact"/>
              <w:jc w:val="center"/>
              <w:rPr>
                <w:rFonts w:ascii="Times New Roman" w:hAnsi="Times New Roman" w:eastAsia="宋体" w:cs="宋体"/>
                <w:bCs/>
                <w:kern w:val="0"/>
                <w:sz w:val="24"/>
              </w:rPr>
            </w:pPr>
          </w:p>
        </w:tc>
        <w:tc>
          <w:tcPr>
            <w:tcW w:w="1615" w:type="dxa"/>
            <w:vAlign w:val="center"/>
          </w:tcPr>
          <w:p w14:paraId="16405F11">
            <w:pPr>
              <w:widowControl/>
              <w:spacing w:line="400" w:lineRule="exact"/>
              <w:jc w:val="center"/>
              <w:rPr>
                <w:rFonts w:ascii="Times New Roman" w:hAnsi="Times New Roman" w:eastAsia="宋体" w:cs="宋体"/>
                <w:bCs/>
                <w:kern w:val="0"/>
                <w:sz w:val="24"/>
              </w:rPr>
            </w:pPr>
          </w:p>
        </w:tc>
        <w:tc>
          <w:tcPr>
            <w:tcW w:w="1178" w:type="dxa"/>
            <w:vAlign w:val="center"/>
          </w:tcPr>
          <w:p w14:paraId="5D8AD3DA">
            <w:pPr>
              <w:widowControl/>
              <w:spacing w:line="400" w:lineRule="exact"/>
              <w:jc w:val="center"/>
              <w:rPr>
                <w:rFonts w:ascii="Times New Roman" w:hAnsi="Times New Roman" w:eastAsia="宋体" w:cs="宋体"/>
                <w:bCs/>
                <w:kern w:val="0"/>
                <w:sz w:val="24"/>
              </w:rPr>
            </w:pPr>
          </w:p>
        </w:tc>
        <w:tc>
          <w:tcPr>
            <w:tcW w:w="1416" w:type="dxa"/>
            <w:vAlign w:val="center"/>
          </w:tcPr>
          <w:p w14:paraId="352C6B99">
            <w:pPr>
              <w:widowControl/>
              <w:spacing w:line="400" w:lineRule="exact"/>
              <w:jc w:val="center"/>
              <w:rPr>
                <w:rFonts w:ascii="Times New Roman" w:hAnsi="Times New Roman" w:eastAsia="宋体" w:cs="宋体"/>
                <w:bCs/>
                <w:kern w:val="0"/>
                <w:sz w:val="24"/>
              </w:rPr>
            </w:pPr>
          </w:p>
        </w:tc>
        <w:tc>
          <w:tcPr>
            <w:tcW w:w="1397" w:type="dxa"/>
            <w:vAlign w:val="center"/>
          </w:tcPr>
          <w:p w14:paraId="1700FF60">
            <w:pPr>
              <w:widowControl/>
              <w:spacing w:line="400" w:lineRule="exact"/>
              <w:rPr>
                <w:rFonts w:ascii="Times New Roman" w:hAnsi="Times New Roman" w:eastAsia="宋体" w:cs="宋体"/>
                <w:bCs/>
                <w:kern w:val="0"/>
                <w:sz w:val="24"/>
              </w:rPr>
            </w:pPr>
          </w:p>
        </w:tc>
        <w:tc>
          <w:tcPr>
            <w:tcW w:w="2387" w:type="dxa"/>
            <w:vAlign w:val="center"/>
          </w:tcPr>
          <w:p w14:paraId="4C89FD2B">
            <w:pPr>
              <w:widowControl/>
              <w:spacing w:line="400" w:lineRule="exact"/>
              <w:jc w:val="center"/>
              <w:rPr>
                <w:rFonts w:ascii="Times New Roman" w:hAnsi="Times New Roman" w:eastAsia="宋体" w:cs="宋体"/>
                <w:bCs/>
                <w:kern w:val="0"/>
                <w:sz w:val="24"/>
              </w:rPr>
            </w:pPr>
          </w:p>
        </w:tc>
      </w:tr>
      <w:tr w14:paraId="7B89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4E0A0E7A">
            <w:pPr>
              <w:widowControl/>
              <w:spacing w:line="400" w:lineRule="exact"/>
              <w:rPr>
                <w:rFonts w:ascii="Times New Roman" w:hAnsi="Times New Roman" w:eastAsia="宋体" w:cs="宋体"/>
                <w:bCs/>
                <w:kern w:val="0"/>
                <w:sz w:val="24"/>
              </w:rPr>
            </w:pPr>
          </w:p>
        </w:tc>
        <w:tc>
          <w:tcPr>
            <w:tcW w:w="1968" w:type="dxa"/>
            <w:vAlign w:val="center"/>
          </w:tcPr>
          <w:p w14:paraId="1340B79D">
            <w:pPr>
              <w:widowControl/>
              <w:spacing w:line="400" w:lineRule="exact"/>
              <w:jc w:val="center"/>
              <w:rPr>
                <w:rFonts w:ascii="Times New Roman" w:hAnsi="Times New Roman" w:eastAsia="宋体" w:cs="宋体"/>
                <w:bCs/>
                <w:kern w:val="0"/>
                <w:sz w:val="24"/>
              </w:rPr>
            </w:pPr>
          </w:p>
        </w:tc>
        <w:tc>
          <w:tcPr>
            <w:tcW w:w="1460" w:type="dxa"/>
            <w:vAlign w:val="center"/>
          </w:tcPr>
          <w:p w14:paraId="57639BEF">
            <w:pPr>
              <w:widowControl/>
              <w:spacing w:line="400" w:lineRule="exact"/>
              <w:jc w:val="center"/>
              <w:rPr>
                <w:rFonts w:ascii="Times New Roman" w:hAnsi="Times New Roman" w:eastAsia="宋体" w:cs="宋体"/>
                <w:bCs/>
                <w:kern w:val="0"/>
                <w:sz w:val="24"/>
              </w:rPr>
            </w:pPr>
          </w:p>
        </w:tc>
        <w:tc>
          <w:tcPr>
            <w:tcW w:w="1615" w:type="dxa"/>
            <w:vAlign w:val="center"/>
          </w:tcPr>
          <w:p w14:paraId="495175F4">
            <w:pPr>
              <w:widowControl/>
              <w:spacing w:line="400" w:lineRule="exact"/>
              <w:jc w:val="center"/>
              <w:rPr>
                <w:rFonts w:ascii="Times New Roman" w:hAnsi="Times New Roman" w:eastAsia="宋体" w:cs="宋体"/>
                <w:bCs/>
                <w:kern w:val="0"/>
                <w:sz w:val="24"/>
              </w:rPr>
            </w:pPr>
          </w:p>
        </w:tc>
        <w:tc>
          <w:tcPr>
            <w:tcW w:w="1615" w:type="dxa"/>
            <w:vAlign w:val="center"/>
          </w:tcPr>
          <w:p w14:paraId="2A635444">
            <w:pPr>
              <w:widowControl/>
              <w:spacing w:line="400" w:lineRule="exact"/>
              <w:jc w:val="center"/>
              <w:rPr>
                <w:rFonts w:ascii="Times New Roman" w:hAnsi="Times New Roman" w:eastAsia="宋体" w:cs="宋体"/>
                <w:bCs/>
                <w:kern w:val="0"/>
                <w:sz w:val="24"/>
              </w:rPr>
            </w:pPr>
          </w:p>
        </w:tc>
        <w:tc>
          <w:tcPr>
            <w:tcW w:w="1178" w:type="dxa"/>
            <w:vAlign w:val="center"/>
          </w:tcPr>
          <w:p w14:paraId="486AF72B">
            <w:pPr>
              <w:widowControl/>
              <w:spacing w:line="400" w:lineRule="exact"/>
              <w:jc w:val="center"/>
              <w:rPr>
                <w:rFonts w:ascii="Times New Roman" w:hAnsi="Times New Roman" w:eastAsia="宋体" w:cs="宋体"/>
                <w:bCs/>
                <w:kern w:val="0"/>
                <w:sz w:val="24"/>
              </w:rPr>
            </w:pPr>
          </w:p>
        </w:tc>
        <w:tc>
          <w:tcPr>
            <w:tcW w:w="1416" w:type="dxa"/>
            <w:vAlign w:val="center"/>
          </w:tcPr>
          <w:p w14:paraId="2C91CB82">
            <w:pPr>
              <w:widowControl/>
              <w:spacing w:line="400" w:lineRule="exact"/>
              <w:jc w:val="center"/>
              <w:rPr>
                <w:rFonts w:ascii="Times New Roman" w:hAnsi="Times New Roman" w:eastAsia="宋体" w:cs="宋体"/>
                <w:bCs/>
                <w:kern w:val="0"/>
                <w:sz w:val="24"/>
              </w:rPr>
            </w:pPr>
          </w:p>
        </w:tc>
        <w:tc>
          <w:tcPr>
            <w:tcW w:w="1397" w:type="dxa"/>
            <w:vAlign w:val="center"/>
          </w:tcPr>
          <w:p w14:paraId="45A6E189">
            <w:pPr>
              <w:widowControl/>
              <w:spacing w:line="400" w:lineRule="exact"/>
              <w:rPr>
                <w:rFonts w:ascii="Times New Roman" w:hAnsi="Times New Roman" w:eastAsia="宋体" w:cs="宋体"/>
                <w:bCs/>
                <w:kern w:val="0"/>
                <w:sz w:val="24"/>
              </w:rPr>
            </w:pPr>
          </w:p>
        </w:tc>
        <w:tc>
          <w:tcPr>
            <w:tcW w:w="2387" w:type="dxa"/>
            <w:vAlign w:val="center"/>
          </w:tcPr>
          <w:p w14:paraId="40ADB78D">
            <w:pPr>
              <w:widowControl/>
              <w:spacing w:line="400" w:lineRule="exact"/>
              <w:jc w:val="center"/>
              <w:rPr>
                <w:rFonts w:ascii="Times New Roman" w:hAnsi="Times New Roman" w:eastAsia="宋体" w:cs="宋体"/>
                <w:bCs/>
                <w:kern w:val="0"/>
                <w:sz w:val="24"/>
              </w:rPr>
            </w:pPr>
          </w:p>
        </w:tc>
      </w:tr>
      <w:tr w14:paraId="0139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7712E3CB">
            <w:pPr>
              <w:widowControl/>
              <w:spacing w:line="400" w:lineRule="exact"/>
              <w:rPr>
                <w:rFonts w:ascii="Times New Roman" w:hAnsi="Times New Roman" w:eastAsia="宋体" w:cs="宋体"/>
                <w:bCs/>
                <w:kern w:val="0"/>
                <w:sz w:val="24"/>
              </w:rPr>
            </w:pPr>
          </w:p>
        </w:tc>
        <w:tc>
          <w:tcPr>
            <w:tcW w:w="1968" w:type="dxa"/>
            <w:vAlign w:val="center"/>
          </w:tcPr>
          <w:p w14:paraId="6C753AF7">
            <w:pPr>
              <w:widowControl/>
              <w:spacing w:line="400" w:lineRule="exact"/>
              <w:jc w:val="center"/>
              <w:rPr>
                <w:rFonts w:ascii="Times New Roman" w:hAnsi="Times New Roman" w:eastAsia="宋体" w:cs="宋体"/>
                <w:bCs/>
                <w:kern w:val="0"/>
                <w:sz w:val="24"/>
              </w:rPr>
            </w:pPr>
          </w:p>
        </w:tc>
        <w:tc>
          <w:tcPr>
            <w:tcW w:w="1460" w:type="dxa"/>
            <w:vAlign w:val="center"/>
          </w:tcPr>
          <w:p w14:paraId="5A223790">
            <w:pPr>
              <w:widowControl/>
              <w:spacing w:line="400" w:lineRule="exact"/>
              <w:jc w:val="center"/>
              <w:rPr>
                <w:rFonts w:ascii="Times New Roman" w:hAnsi="Times New Roman" w:eastAsia="宋体" w:cs="宋体"/>
                <w:bCs/>
                <w:kern w:val="0"/>
                <w:sz w:val="24"/>
              </w:rPr>
            </w:pPr>
          </w:p>
        </w:tc>
        <w:tc>
          <w:tcPr>
            <w:tcW w:w="1615" w:type="dxa"/>
            <w:vAlign w:val="center"/>
          </w:tcPr>
          <w:p w14:paraId="3D25A3FF">
            <w:pPr>
              <w:widowControl/>
              <w:spacing w:line="400" w:lineRule="exact"/>
              <w:jc w:val="center"/>
              <w:rPr>
                <w:rFonts w:ascii="Times New Roman" w:hAnsi="Times New Roman" w:eastAsia="宋体" w:cs="宋体"/>
                <w:bCs/>
                <w:kern w:val="0"/>
                <w:sz w:val="24"/>
              </w:rPr>
            </w:pPr>
          </w:p>
        </w:tc>
        <w:tc>
          <w:tcPr>
            <w:tcW w:w="1615" w:type="dxa"/>
            <w:vAlign w:val="center"/>
          </w:tcPr>
          <w:p w14:paraId="2C1B00C1">
            <w:pPr>
              <w:widowControl/>
              <w:spacing w:line="400" w:lineRule="exact"/>
              <w:jc w:val="center"/>
              <w:rPr>
                <w:rFonts w:ascii="Times New Roman" w:hAnsi="Times New Roman" w:eastAsia="宋体" w:cs="宋体"/>
                <w:bCs/>
                <w:kern w:val="0"/>
                <w:sz w:val="24"/>
              </w:rPr>
            </w:pPr>
          </w:p>
        </w:tc>
        <w:tc>
          <w:tcPr>
            <w:tcW w:w="1178" w:type="dxa"/>
            <w:vAlign w:val="center"/>
          </w:tcPr>
          <w:p w14:paraId="20B158BD">
            <w:pPr>
              <w:widowControl/>
              <w:spacing w:line="400" w:lineRule="exact"/>
              <w:jc w:val="center"/>
              <w:rPr>
                <w:rFonts w:ascii="Times New Roman" w:hAnsi="Times New Roman" w:eastAsia="宋体" w:cs="宋体"/>
                <w:bCs/>
                <w:kern w:val="0"/>
                <w:sz w:val="24"/>
              </w:rPr>
            </w:pPr>
          </w:p>
        </w:tc>
        <w:tc>
          <w:tcPr>
            <w:tcW w:w="1416" w:type="dxa"/>
            <w:vAlign w:val="center"/>
          </w:tcPr>
          <w:p w14:paraId="0FA83A4B">
            <w:pPr>
              <w:widowControl/>
              <w:spacing w:line="400" w:lineRule="exact"/>
              <w:jc w:val="center"/>
              <w:rPr>
                <w:rFonts w:ascii="Times New Roman" w:hAnsi="Times New Roman" w:eastAsia="宋体" w:cs="宋体"/>
                <w:bCs/>
                <w:kern w:val="0"/>
                <w:sz w:val="24"/>
              </w:rPr>
            </w:pPr>
          </w:p>
        </w:tc>
        <w:tc>
          <w:tcPr>
            <w:tcW w:w="1397" w:type="dxa"/>
            <w:vAlign w:val="center"/>
          </w:tcPr>
          <w:p w14:paraId="3C11400A">
            <w:pPr>
              <w:widowControl/>
              <w:spacing w:line="400" w:lineRule="exact"/>
              <w:rPr>
                <w:rFonts w:ascii="Times New Roman" w:hAnsi="Times New Roman" w:eastAsia="宋体" w:cs="宋体"/>
                <w:bCs/>
                <w:kern w:val="0"/>
                <w:sz w:val="24"/>
              </w:rPr>
            </w:pPr>
          </w:p>
        </w:tc>
        <w:tc>
          <w:tcPr>
            <w:tcW w:w="2387" w:type="dxa"/>
            <w:vAlign w:val="center"/>
          </w:tcPr>
          <w:p w14:paraId="17777FB2">
            <w:pPr>
              <w:widowControl/>
              <w:spacing w:line="400" w:lineRule="exact"/>
              <w:jc w:val="center"/>
              <w:rPr>
                <w:rFonts w:ascii="Times New Roman" w:hAnsi="Times New Roman" w:eastAsia="宋体" w:cs="宋体"/>
                <w:bCs/>
                <w:kern w:val="0"/>
                <w:sz w:val="24"/>
              </w:rPr>
            </w:pPr>
          </w:p>
        </w:tc>
      </w:tr>
      <w:tr w14:paraId="13FE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14:paraId="21303DE4">
            <w:pPr>
              <w:widowControl/>
              <w:spacing w:line="400" w:lineRule="exact"/>
              <w:rPr>
                <w:rFonts w:ascii="Times New Roman" w:hAnsi="Times New Roman" w:eastAsia="宋体" w:cs="宋体"/>
                <w:bCs/>
                <w:kern w:val="0"/>
                <w:sz w:val="24"/>
              </w:rPr>
            </w:pPr>
          </w:p>
        </w:tc>
        <w:tc>
          <w:tcPr>
            <w:tcW w:w="1968" w:type="dxa"/>
            <w:vAlign w:val="center"/>
          </w:tcPr>
          <w:p w14:paraId="6B5CC15D">
            <w:pPr>
              <w:widowControl/>
              <w:spacing w:line="400" w:lineRule="exact"/>
              <w:jc w:val="center"/>
              <w:rPr>
                <w:rFonts w:ascii="Times New Roman" w:hAnsi="Times New Roman" w:eastAsia="宋体" w:cs="宋体"/>
                <w:bCs/>
                <w:kern w:val="0"/>
                <w:sz w:val="24"/>
              </w:rPr>
            </w:pPr>
          </w:p>
        </w:tc>
        <w:tc>
          <w:tcPr>
            <w:tcW w:w="1460" w:type="dxa"/>
            <w:vAlign w:val="center"/>
          </w:tcPr>
          <w:p w14:paraId="419806D6">
            <w:pPr>
              <w:widowControl/>
              <w:spacing w:line="400" w:lineRule="exact"/>
              <w:jc w:val="center"/>
              <w:rPr>
                <w:rFonts w:ascii="Times New Roman" w:hAnsi="Times New Roman" w:eastAsia="宋体" w:cs="宋体"/>
                <w:bCs/>
                <w:kern w:val="0"/>
                <w:sz w:val="24"/>
              </w:rPr>
            </w:pPr>
          </w:p>
        </w:tc>
        <w:tc>
          <w:tcPr>
            <w:tcW w:w="1615" w:type="dxa"/>
            <w:vAlign w:val="center"/>
          </w:tcPr>
          <w:p w14:paraId="77B6B31D">
            <w:pPr>
              <w:widowControl/>
              <w:spacing w:line="400" w:lineRule="exact"/>
              <w:jc w:val="center"/>
              <w:rPr>
                <w:rFonts w:ascii="Times New Roman" w:hAnsi="Times New Roman" w:eastAsia="宋体" w:cs="宋体"/>
                <w:bCs/>
                <w:kern w:val="0"/>
                <w:sz w:val="24"/>
              </w:rPr>
            </w:pPr>
          </w:p>
        </w:tc>
        <w:tc>
          <w:tcPr>
            <w:tcW w:w="1615" w:type="dxa"/>
            <w:vAlign w:val="center"/>
          </w:tcPr>
          <w:p w14:paraId="44E921A7">
            <w:pPr>
              <w:widowControl/>
              <w:spacing w:line="400" w:lineRule="exact"/>
              <w:jc w:val="center"/>
              <w:rPr>
                <w:rFonts w:ascii="Times New Roman" w:hAnsi="Times New Roman" w:eastAsia="宋体" w:cs="宋体"/>
                <w:bCs/>
                <w:kern w:val="0"/>
                <w:sz w:val="24"/>
              </w:rPr>
            </w:pPr>
          </w:p>
        </w:tc>
        <w:tc>
          <w:tcPr>
            <w:tcW w:w="1178" w:type="dxa"/>
            <w:vAlign w:val="center"/>
          </w:tcPr>
          <w:p w14:paraId="7ED2EB00">
            <w:pPr>
              <w:widowControl/>
              <w:spacing w:line="400" w:lineRule="exact"/>
              <w:jc w:val="center"/>
              <w:rPr>
                <w:rFonts w:ascii="Times New Roman" w:hAnsi="Times New Roman" w:eastAsia="宋体" w:cs="宋体"/>
                <w:bCs/>
                <w:kern w:val="0"/>
                <w:sz w:val="24"/>
              </w:rPr>
            </w:pPr>
          </w:p>
        </w:tc>
        <w:tc>
          <w:tcPr>
            <w:tcW w:w="1416" w:type="dxa"/>
            <w:vAlign w:val="center"/>
          </w:tcPr>
          <w:p w14:paraId="67A66E8A">
            <w:pPr>
              <w:widowControl/>
              <w:spacing w:line="400" w:lineRule="exact"/>
              <w:jc w:val="center"/>
              <w:rPr>
                <w:rFonts w:ascii="Times New Roman" w:hAnsi="Times New Roman" w:eastAsia="宋体" w:cs="宋体"/>
                <w:bCs/>
                <w:kern w:val="0"/>
                <w:sz w:val="24"/>
              </w:rPr>
            </w:pPr>
          </w:p>
        </w:tc>
        <w:tc>
          <w:tcPr>
            <w:tcW w:w="1397" w:type="dxa"/>
            <w:vAlign w:val="center"/>
          </w:tcPr>
          <w:p w14:paraId="208877C5">
            <w:pPr>
              <w:widowControl/>
              <w:spacing w:line="400" w:lineRule="exact"/>
              <w:rPr>
                <w:rFonts w:ascii="Times New Roman" w:hAnsi="Times New Roman" w:eastAsia="宋体" w:cs="宋体"/>
                <w:bCs/>
                <w:kern w:val="0"/>
                <w:sz w:val="24"/>
              </w:rPr>
            </w:pPr>
          </w:p>
        </w:tc>
        <w:tc>
          <w:tcPr>
            <w:tcW w:w="2387" w:type="dxa"/>
            <w:vAlign w:val="center"/>
          </w:tcPr>
          <w:p w14:paraId="0205FCFD">
            <w:pPr>
              <w:widowControl/>
              <w:spacing w:line="400" w:lineRule="exact"/>
              <w:jc w:val="center"/>
              <w:rPr>
                <w:rFonts w:ascii="Times New Roman" w:hAnsi="Times New Roman" w:eastAsia="宋体" w:cs="宋体"/>
                <w:bCs/>
                <w:kern w:val="0"/>
                <w:sz w:val="24"/>
              </w:rPr>
            </w:pPr>
          </w:p>
        </w:tc>
      </w:tr>
      <w:tr w14:paraId="5822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057" w:type="dxa"/>
            <w:gridSpan w:val="2"/>
            <w:vAlign w:val="center"/>
          </w:tcPr>
          <w:p w14:paraId="5BE0A467">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省级科技主管部门</w:t>
            </w:r>
          </w:p>
        </w:tc>
        <w:tc>
          <w:tcPr>
            <w:tcW w:w="11067" w:type="dxa"/>
            <w:gridSpan w:val="7"/>
            <w:vAlign w:val="center"/>
          </w:tcPr>
          <w:p w14:paraId="05DD8111">
            <w:pPr>
              <w:widowControl/>
              <w:spacing w:line="400" w:lineRule="exact"/>
              <w:jc w:val="center"/>
              <w:rPr>
                <w:rFonts w:ascii="Times New Roman" w:hAnsi="Times New Roman" w:eastAsia="宋体" w:cs="宋体"/>
                <w:bCs/>
                <w:kern w:val="0"/>
                <w:sz w:val="24"/>
              </w:rPr>
            </w:pPr>
          </w:p>
        </w:tc>
      </w:tr>
    </w:tbl>
    <w:p w14:paraId="2E6199D9">
      <w:pPr>
        <w:topLinePunct/>
        <w:adjustRightInd w:val="0"/>
        <w:spacing w:line="20" w:lineRule="exact"/>
        <w:rPr>
          <w:rFonts w:ascii="Times New Roman" w:hAnsi="Times New Roman" w:eastAsia="方正小标宋_GBK" w:cs="方正小标宋_GBK"/>
          <w:bCs/>
          <w:spacing w:val="6"/>
          <w:sz w:val="44"/>
          <w:szCs w:val="44"/>
        </w:rPr>
      </w:pPr>
    </w:p>
    <w:p w14:paraId="4FAC7CE1">
      <w:pPr>
        <w:topLinePunct/>
        <w:adjustRightInd w:val="0"/>
        <w:spacing w:line="20" w:lineRule="exact"/>
        <w:rPr>
          <w:rFonts w:ascii="Times New Roman" w:hAnsi="Times New Roman" w:eastAsia="方正小标宋_GBK" w:cs="方正小标宋_GBK"/>
          <w:bCs/>
          <w:spacing w:val="6"/>
          <w:sz w:val="44"/>
          <w:szCs w:val="44"/>
        </w:rPr>
      </w:pPr>
    </w:p>
    <w:p w14:paraId="5EED0704">
      <w:pPr>
        <w:topLinePunct/>
        <w:adjustRightInd w:val="0"/>
        <w:spacing w:line="20" w:lineRule="exact"/>
        <w:rPr>
          <w:rFonts w:ascii="Times New Roman" w:hAnsi="Times New Roman" w:eastAsia="方正小标宋_GBK" w:cs="方正小标宋_GBK"/>
          <w:bCs/>
          <w:spacing w:val="6"/>
          <w:sz w:val="44"/>
          <w:szCs w:val="44"/>
        </w:rPr>
      </w:pPr>
    </w:p>
    <w:p w14:paraId="7D288B8C">
      <w:pPr>
        <w:widowControl/>
        <w:spacing w:line="580" w:lineRule="exact"/>
        <w:jc w:val="left"/>
        <w:rPr>
          <w:rFonts w:ascii="Times New Roman" w:hAnsi="Times New Roman" w:cs="宋体"/>
          <w:bCs/>
          <w:sz w:val="28"/>
          <w:szCs w:val="28"/>
        </w:rPr>
      </w:pPr>
      <w:r>
        <w:rPr>
          <w:rFonts w:hint="eastAsia" w:ascii="Times New Roman" w:hAnsi="Times New Roman" w:cs="宋体"/>
          <w:bCs/>
          <w:sz w:val="28"/>
          <w:szCs w:val="28"/>
        </w:rPr>
        <w:t>附件4</w:t>
      </w:r>
    </w:p>
    <w:p w14:paraId="48AE9D4F">
      <w:pPr>
        <w:topLinePunct/>
        <w:adjustRightInd w:val="0"/>
        <w:spacing w:line="580" w:lineRule="exact"/>
        <w:jc w:val="center"/>
        <w:rPr>
          <w:rFonts w:ascii="Times New Roman" w:hAnsi="Times New Roman" w:eastAsia="方正小标宋_GBK" w:cs="方正小标宋_GBK"/>
          <w:bCs/>
          <w:spacing w:val="6"/>
          <w:sz w:val="44"/>
          <w:szCs w:val="44"/>
        </w:rPr>
      </w:pPr>
      <w:r>
        <w:rPr>
          <w:rFonts w:hint="eastAsia" w:ascii="Times New Roman" w:hAnsi="Times New Roman" w:eastAsia="方正小标宋_GBK" w:cs="方正小标宋_GBK"/>
          <w:bCs/>
          <w:spacing w:val="6"/>
          <w:sz w:val="44"/>
          <w:szCs w:val="44"/>
        </w:rPr>
        <w:t>评价工作机构信息表</w:t>
      </w:r>
    </w:p>
    <w:p w14:paraId="394F096B">
      <w:pPr>
        <w:widowControl/>
        <w:spacing w:before="156" w:beforeLines="50" w:line="520" w:lineRule="exact"/>
        <w:rPr>
          <w:rFonts w:ascii="Times New Roman" w:hAnsi="Times New Roman" w:eastAsia="黑体" w:cs="宋体"/>
          <w:bCs/>
          <w:kern w:val="0"/>
          <w:sz w:val="28"/>
        </w:rPr>
      </w:pPr>
      <w:r>
        <w:rPr>
          <w:rFonts w:hint="eastAsia" w:ascii="Times New Roman" w:hAnsi="Times New Roman" w:eastAsia="黑体" w:cs="宋体"/>
          <w:bCs/>
          <w:kern w:val="0"/>
          <w:sz w:val="28"/>
        </w:rPr>
        <w:t>省级科技主管部门：</w:t>
      </w:r>
      <w:r>
        <w:rPr>
          <w:rFonts w:hint="eastAsia" w:ascii="Times New Roman" w:hAnsi="Times New Roman" w:eastAsia="黑体" w:cs="宋体"/>
          <w:bCs/>
          <w:kern w:val="0"/>
          <w:sz w:val="28"/>
          <w:u w:val="single"/>
        </w:rPr>
        <w:t xml:space="preserve">                  </w:t>
      </w:r>
      <w:r>
        <w:rPr>
          <w:rFonts w:hint="eastAsia" w:ascii="Times New Roman" w:hAnsi="Times New Roman" w:eastAsia="黑体" w:cs="宋体"/>
          <w:bCs/>
          <w:kern w:val="0"/>
          <w:sz w:val="28"/>
        </w:rPr>
        <w:t>（盖章）               填表日期：20</w:t>
      </w:r>
      <w:r>
        <w:rPr>
          <w:rFonts w:hint="eastAsia" w:ascii="Times New Roman" w:hAnsi="Times New Roman" w:eastAsia="黑体" w:cs="宋体"/>
          <w:bCs/>
          <w:kern w:val="0"/>
          <w:sz w:val="28"/>
          <w:u w:val="single"/>
        </w:rPr>
        <w:t xml:space="preserve">    </w:t>
      </w:r>
      <w:r>
        <w:rPr>
          <w:rFonts w:hint="eastAsia" w:ascii="Times New Roman" w:hAnsi="Times New Roman" w:eastAsia="黑体" w:cs="宋体"/>
          <w:bCs/>
          <w:kern w:val="0"/>
          <w:sz w:val="28"/>
        </w:rPr>
        <w:t>年</w:t>
      </w:r>
      <w:r>
        <w:rPr>
          <w:rFonts w:hint="eastAsia" w:ascii="Times New Roman" w:hAnsi="Times New Roman" w:eastAsia="黑体" w:cs="宋体"/>
          <w:bCs/>
          <w:kern w:val="0"/>
          <w:sz w:val="28"/>
          <w:u w:val="single"/>
        </w:rPr>
        <w:t xml:space="preserve">    </w:t>
      </w:r>
      <w:r>
        <w:rPr>
          <w:rFonts w:hint="eastAsia" w:ascii="Times New Roman" w:hAnsi="Times New Roman" w:eastAsia="黑体" w:cs="宋体"/>
          <w:bCs/>
          <w:kern w:val="0"/>
          <w:sz w:val="28"/>
        </w:rPr>
        <w:t>月</w:t>
      </w:r>
      <w:r>
        <w:rPr>
          <w:rFonts w:hint="eastAsia" w:ascii="Times New Roman" w:hAnsi="Times New Roman" w:eastAsia="黑体" w:cs="宋体"/>
          <w:bCs/>
          <w:kern w:val="0"/>
          <w:sz w:val="28"/>
          <w:u w:val="single"/>
        </w:rPr>
        <w:t xml:space="preserve">    </w:t>
      </w:r>
      <w:r>
        <w:rPr>
          <w:rFonts w:hint="eastAsia" w:ascii="Times New Roman" w:hAnsi="Times New Roman" w:eastAsia="黑体" w:cs="宋体"/>
          <w:bCs/>
          <w:kern w:val="0"/>
          <w:sz w:val="28"/>
        </w:rPr>
        <w:t>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215"/>
        <w:gridCol w:w="1812"/>
        <w:gridCol w:w="150"/>
        <w:gridCol w:w="1050"/>
        <w:gridCol w:w="565"/>
        <w:gridCol w:w="1310"/>
        <w:gridCol w:w="476"/>
        <w:gridCol w:w="934"/>
        <w:gridCol w:w="482"/>
        <w:gridCol w:w="1453"/>
        <w:gridCol w:w="1440"/>
        <w:gridCol w:w="105"/>
        <w:gridCol w:w="2640"/>
      </w:tblGrid>
      <w:tr w14:paraId="1B89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7" w:type="dxa"/>
            <w:gridSpan w:val="14"/>
          </w:tcPr>
          <w:p w14:paraId="15D176B3">
            <w:pPr>
              <w:widowControl/>
              <w:spacing w:line="400" w:lineRule="exact"/>
              <w:rPr>
                <w:rFonts w:ascii="Times New Roman" w:hAnsi="Times New Roman" w:eastAsia="宋体" w:cs="宋体"/>
                <w:bCs/>
                <w:kern w:val="0"/>
                <w:sz w:val="24"/>
              </w:rPr>
            </w:pPr>
            <w:r>
              <w:rPr>
                <w:rFonts w:hint="eastAsia" w:ascii="Times New Roman" w:hAnsi="Times New Roman" w:eastAsia="宋体" w:cs="宋体"/>
                <w:bCs/>
                <w:kern w:val="0"/>
                <w:sz w:val="24"/>
              </w:rPr>
              <w:t>一、</w:t>
            </w:r>
            <w:r>
              <w:rPr>
                <w:rFonts w:hint="eastAsia" w:ascii="Times New Roman" w:hAnsi="Times New Roman" w:eastAsia="宋体"/>
                <w:bCs/>
                <w:sz w:val="24"/>
                <w:szCs w:val="32"/>
              </w:rPr>
              <w:t>本部门责任单位</w:t>
            </w:r>
          </w:p>
        </w:tc>
      </w:tr>
      <w:tr w14:paraId="3E08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gridSpan w:val="2"/>
            <w:vAlign w:val="center"/>
          </w:tcPr>
          <w:p w14:paraId="118AF3A7">
            <w:pPr>
              <w:widowControl/>
              <w:spacing w:line="400" w:lineRule="exact"/>
              <w:rPr>
                <w:rFonts w:ascii="Times New Roman" w:hAnsi="Times New Roman" w:eastAsia="宋体" w:cs="宋体"/>
                <w:bCs/>
                <w:kern w:val="0"/>
                <w:sz w:val="24"/>
              </w:rPr>
            </w:pPr>
            <w:r>
              <w:rPr>
                <w:rFonts w:hint="eastAsia" w:ascii="Times New Roman" w:hAnsi="Times New Roman" w:eastAsia="宋体" w:cs="宋体"/>
                <w:bCs/>
                <w:kern w:val="0"/>
                <w:sz w:val="24"/>
              </w:rPr>
              <w:t>单位名称</w:t>
            </w:r>
          </w:p>
        </w:tc>
        <w:tc>
          <w:tcPr>
            <w:tcW w:w="12417" w:type="dxa"/>
            <w:gridSpan w:val="12"/>
            <w:vAlign w:val="center"/>
          </w:tcPr>
          <w:p w14:paraId="141F561D">
            <w:pPr>
              <w:widowControl/>
              <w:spacing w:line="400" w:lineRule="exact"/>
              <w:jc w:val="left"/>
              <w:rPr>
                <w:rFonts w:ascii="Times New Roman" w:hAnsi="Times New Roman" w:eastAsia="宋体" w:cs="宋体"/>
                <w:bCs/>
                <w:kern w:val="0"/>
                <w:sz w:val="24"/>
              </w:rPr>
            </w:pPr>
          </w:p>
        </w:tc>
      </w:tr>
      <w:tr w14:paraId="0262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gridSpan w:val="2"/>
            <w:vAlign w:val="center"/>
          </w:tcPr>
          <w:p w14:paraId="4320CB61">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联 系 人1</w:t>
            </w:r>
          </w:p>
        </w:tc>
        <w:tc>
          <w:tcPr>
            <w:tcW w:w="1812" w:type="dxa"/>
            <w:vAlign w:val="center"/>
          </w:tcPr>
          <w:p w14:paraId="4F07152B">
            <w:pPr>
              <w:widowControl/>
              <w:spacing w:line="400" w:lineRule="exact"/>
              <w:jc w:val="center"/>
              <w:rPr>
                <w:rFonts w:ascii="Times New Roman" w:hAnsi="Times New Roman" w:eastAsia="宋体" w:cs="宋体"/>
                <w:bCs/>
                <w:kern w:val="0"/>
                <w:sz w:val="24"/>
              </w:rPr>
            </w:pPr>
          </w:p>
        </w:tc>
        <w:tc>
          <w:tcPr>
            <w:tcW w:w="1200" w:type="dxa"/>
            <w:gridSpan w:val="2"/>
            <w:vAlign w:val="center"/>
          </w:tcPr>
          <w:p w14:paraId="72AA182E">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职务</w:t>
            </w:r>
          </w:p>
        </w:tc>
        <w:tc>
          <w:tcPr>
            <w:tcW w:w="1875" w:type="dxa"/>
            <w:gridSpan w:val="2"/>
            <w:vAlign w:val="center"/>
          </w:tcPr>
          <w:p w14:paraId="3D9BA138">
            <w:pPr>
              <w:widowControl/>
              <w:spacing w:line="400" w:lineRule="exact"/>
              <w:jc w:val="center"/>
              <w:rPr>
                <w:rFonts w:ascii="Times New Roman" w:hAnsi="Times New Roman" w:eastAsia="宋体" w:cs="宋体"/>
                <w:bCs/>
                <w:kern w:val="0"/>
                <w:sz w:val="24"/>
              </w:rPr>
            </w:pPr>
          </w:p>
        </w:tc>
        <w:tc>
          <w:tcPr>
            <w:tcW w:w="1410" w:type="dxa"/>
            <w:gridSpan w:val="2"/>
            <w:vAlign w:val="center"/>
          </w:tcPr>
          <w:p w14:paraId="6AC23908">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电话</w:t>
            </w:r>
          </w:p>
        </w:tc>
        <w:tc>
          <w:tcPr>
            <w:tcW w:w="1935" w:type="dxa"/>
            <w:gridSpan w:val="2"/>
            <w:vAlign w:val="center"/>
          </w:tcPr>
          <w:p w14:paraId="640E856F">
            <w:pPr>
              <w:widowControl/>
              <w:spacing w:line="400" w:lineRule="exact"/>
              <w:jc w:val="center"/>
              <w:rPr>
                <w:rFonts w:ascii="Times New Roman" w:hAnsi="Times New Roman" w:eastAsia="宋体" w:cs="宋体"/>
                <w:bCs/>
                <w:kern w:val="0"/>
                <w:sz w:val="24"/>
              </w:rPr>
            </w:pPr>
          </w:p>
        </w:tc>
        <w:tc>
          <w:tcPr>
            <w:tcW w:w="1440" w:type="dxa"/>
            <w:vAlign w:val="center"/>
          </w:tcPr>
          <w:p w14:paraId="7E8667D5">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手机</w:t>
            </w:r>
          </w:p>
        </w:tc>
        <w:tc>
          <w:tcPr>
            <w:tcW w:w="2745" w:type="dxa"/>
            <w:gridSpan w:val="2"/>
            <w:vAlign w:val="center"/>
          </w:tcPr>
          <w:p w14:paraId="062C955D">
            <w:pPr>
              <w:widowControl/>
              <w:spacing w:line="400" w:lineRule="exact"/>
              <w:jc w:val="center"/>
              <w:rPr>
                <w:rFonts w:ascii="Times New Roman" w:hAnsi="Times New Roman" w:eastAsia="宋体" w:cs="宋体"/>
                <w:bCs/>
                <w:kern w:val="0"/>
                <w:sz w:val="24"/>
              </w:rPr>
            </w:pPr>
          </w:p>
        </w:tc>
      </w:tr>
      <w:tr w14:paraId="3627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gridSpan w:val="2"/>
            <w:vAlign w:val="center"/>
          </w:tcPr>
          <w:p w14:paraId="743607AF">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联 系 人2</w:t>
            </w:r>
          </w:p>
        </w:tc>
        <w:tc>
          <w:tcPr>
            <w:tcW w:w="1812" w:type="dxa"/>
            <w:vAlign w:val="center"/>
          </w:tcPr>
          <w:p w14:paraId="697D8465">
            <w:pPr>
              <w:widowControl/>
              <w:spacing w:line="400" w:lineRule="exact"/>
              <w:jc w:val="center"/>
              <w:rPr>
                <w:rFonts w:ascii="Times New Roman" w:hAnsi="Times New Roman" w:eastAsia="宋体" w:cs="宋体"/>
                <w:bCs/>
                <w:kern w:val="0"/>
                <w:sz w:val="24"/>
              </w:rPr>
            </w:pPr>
          </w:p>
        </w:tc>
        <w:tc>
          <w:tcPr>
            <w:tcW w:w="1200" w:type="dxa"/>
            <w:gridSpan w:val="2"/>
            <w:vAlign w:val="center"/>
          </w:tcPr>
          <w:p w14:paraId="6256EE89">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职务</w:t>
            </w:r>
          </w:p>
        </w:tc>
        <w:tc>
          <w:tcPr>
            <w:tcW w:w="1875" w:type="dxa"/>
            <w:gridSpan w:val="2"/>
            <w:vAlign w:val="center"/>
          </w:tcPr>
          <w:p w14:paraId="1B8B4A9D">
            <w:pPr>
              <w:widowControl/>
              <w:spacing w:line="400" w:lineRule="exact"/>
              <w:jc w:val="center"/>
              <w:rPr>
                <w:rFonts w:ascii="Times New Roman" w:hAnsi="Times New Roman" w:eastAsia="宋体" w:cs="宋体"/>
                <w:bCs/>
                <w:kern w:val="0"/>
                <w:sz w:val="24"/>
              </w:rPr>
            </w:pPr>
          </w:p>
        </w:tc>
        <w:tc>
          <w:tcPr>
            <w:tcW w:w="1410" w:type="dxa"/>
            <w:gridSpan w:val="2"/>
            <w:vAlign w:val="center"/>
          </w:tcPr>
          <w:p w14:paraId="2683AC45">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电话</w:t>
            </w:r>
          </w:p>
        </w:tc>
        <w:tc>
          <w:tcPr>
            <w:tcW w:w="1935" w:type="dxa"/>
            <w:gridSpan w:val="2"/>
            <w:vAlign w:val="center"/>
          </w:tcPr>
          <w:p w14:paraId="36D8BEF9">
            <w:pPr>
              <w:widowControl/>
              <w:spacing w:line="400" w:lineRule="exact"/>
              <w:jc w:val="center"/>
              <w:rPr>
                <w:rFonts w:ascii="Times New Roman" w:hAnsi="Times New Roman" w:eastAsia="宋体" w:cs="宋体"/>
                <w:bCs/>
                <w:kern w:val="0"/>
                <w:sz w:val="24"/>
              </w:rPr>
            </w:pPr>
          </w:p>
        </w:tc>
        <w:tc>
          <w:tcPr>
            <w:tcW w:w="1440" w:type="dxa"/>
            <w:vAlign w:val="center"/>
          </w:tcPr>
          <w:p w14:paraId="18344FB7">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手机</w:t>
            </w:r>
          </w:p>
        </w:tc>
        <w:tc>
          <w:tcPr>
            <w:tcW w:w="2745" w:type="dxa"/>
            <w:gridSpan w:val="2"/>
            <w:vAlign w:val="center"/>
          </w:tcPr>
          <w:p w14:paraId="4476B40A">
            <w:pPr>
              <w:widowControl/>
              <w:spacing w:line="400" w:lineRule="exact"/>
              <w:jc w:val="center"/>
              <w:rPr>
                <w:rFonts w:ascii="Times New Roman" w:hAnsi="Times New Roman" w:eastAsia="宋体" w:cs="宋体"/>
                <w:bCs/>
                <w:kern w:val="0"/>
                <w:sz w:val="24"/>
              </w:rPr>
            </w:pPr>
          </w:p>
        </w:tc>
      </w:tr>
      <w:tr w14:paraId="00CB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7" w:type="dxa"/>
            <w:gridSpan w:val="14"/>
          </w:tcPr>
          <w:p w14:paraId="1340FA58">
            <w:pPr>
              <w:widowControl/>
              <w:spacing w:line="400" w:lineRule="exact"/>
              <w:rPr>
                <w:rFonts w:ascii="Times New Roman" w:hAnsi="Times New Roman" w:eastAsia="宋体" w:cs="宋体"/>
                <w:bCs/>
                <w:kern w:val="0"/>
                <w:sz w:val="24"/>
              </w:rPr>
            </w:pPr>
            <w:r>
              <w:rPr>
                <w:rFonts w:hint="eastAsia" w:ascii="Times New Roman" w:hAnsi="Times New Roman" w:eastAsia="宋体" w:cs="宋体"/>
                <w:bCs/>
                <w:kern w:val="0"/>
                <w:sz w:val="24"/>
              </w:rPr>
              <w:t>二、</w:t>
            </w:r>
            <w:r>
              <w:rPr>
                <w:rFonts w:hint="eastAsia" w:ascii="Times New Roman" w:hAnsi="Times New Roman" w:eastAsia="宋体"/>
                <w:bCs/>
                <w:sz w:val="24"/>
                <w:szCs w:val="32"/>
              </w:rPr>
              <w:t>本地区</w:t>
            </w:r>
            <w:r>
              <w:rPr>
                <w:rFonts w:hint="eastAsia" w:ascii="Times New Roman" w:hAnsi="Times New Roman"/>
                <w:bCs/>
                <w:sz w:val="24"/>
                <w:szCs w:val="32"/>
              </w:rPr>
              <w:t>评价工作机构</w:t>
            </w:r>
          </w:p>
        </w:tc>
      </w:tr>
      <w:tr w14:paraId="7B72C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5" w:type="dxa"/>
            <w:vAlign w:val="center"/>
          </w:tcPr>
          <w:p w14:paraId="14C34752">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序号</w:t>
            </w:r>
          </w:p>
        </w:tc>
        <w:tc>
          <w:tcPr>
            <w:tcW w:w="2177" w:type="dxa"/>
            <w:gridSpan w:val="3"/>
            <w:vAlign w:val="center"/>
          </w:tcPr>
          <w:p w14:paraId="0FA9A911">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评价工作机构</w:t>
            </w:r>
            <w:r>
              <w:rPr>
                <w:rFonts w:hint="eastAsia" w:ascii="Times New Roman" w:hAnsi="Times New Roman" w:eastAsia="宋体" w:cs="宋体"/>
                <w:bCs/>
                <w:kern w:val="0"/>
                <w:sz w:val="24"/>
              </w:rPr>
              <w:t>名称</w:t>
            </w:r>
          </w:p>
        </w:tc>
        <w:tc>
          <w:tcPr>
            <w:tcW w:w="1615" w:type="dxa"/>
            <w:gridSpan w:val="2"/>
            <w:vAlign w:val="center"/>
          </w:tcPr>
          <w:p w14:paraId="7C97F71B">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对应行政区划名称</w:t>
            </w:r>
          </w:p>
        </w:tc>
        <w:tc>
          <w:tcPr>
            <w:tcW w:w="1786" w:type="dxa"/>
            <w:gridSpan w:val="2"/>
            <w:vAlign w:val="center"/>
          </w:tcPr>
          <w:p w14:paraId="447AF9C8">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对应行政区划级别（省级/地市/区县）</w:t>
            </w:r>
          </w:p>
        </w:tc>
        <w:tc>
          <w:tcPr>
            <w:tcW w:w="1416" w:type="dxa"/>
            <w:gridSpan w:val="2"/>
            <w:vAlign w:val="center"/>
          </w:tcPr>
          <w:p w14:paraId="65BE957F">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联系人</w:t>
            </w:r>
          </w:p>
        </w:tc>
        <w:tc>
          <w:tcPr>
            <w:tcW w:w="1453" w:type="dxa"/>
            <w:vAlign w:val="center"/>
          </w:tcPr>
          <w:p w14:paraId="24DD52EC">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办公电话</w:t>
            </w:r>
          </w:p>
        </w:tc>
        <w:tc>
          <w:tcPr>
            <w:tcW w:w="1545" w:type="dxa"/>
            <w:gridSpan w:val="2"/>
            <w:vAlign w:val="center"/>
          </w:tcPr>
          <w:p w14:paraId="1DAC95E3">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手机</w:t>
            </w:r>
          </w:p>
        </w:tc>
        <w:tc>
          <w:tcPr>
            <w:tcW w:w="2640" w:type="dxa"/>
            <w:vAlign w:val="center"/>
          </w:tcPr>
          <w:p w14:paraId="1A076D22">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管辖范围（注明所辖的区、县、市或国家级开发区名称）</w:t>
            </w:r>
          </w:p>
        </w:tc>
      </w:tr>
      <w:tr w14:paraId="31A7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5" w:type="dxa"/>
            <w:vAlign w:val="center"/>
          </w:tcPr>
          <w:p w14:paraId="737CFC7D">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1</w:t>
            </w:r>
          </w:p>
          <w:p w14:paraId="577326F0">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（样例）</w:t>
            </w:r>
          </w:p>
        </w:tc>
        <w:tc>
          <w:tcPr>
            <w:tcW w:w="2177" w:type="dxa"/>
            <w:gridSpan w:val="3"/>
            <w:vAlign w:val="center"/>
          </w:tcPr>
          <w:p w14:paraId="7DD43E3C">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w:t>
            </w:r>
            <w:r>
              <w:rPr>
                <w:rFonts w:hint="eastAsia" w:ascii="Times New Roman" w:hAnsi="Times New Roman" w:eastAsia="宋体" w:cs="宋体"/>
                <w:bCs/>
                <w:kern w:val="0"/>
                <w:sz w:val="24"/>
              </w:rPr>
              <w:t>市科学技术工业信息化局</w:t>
            </w:r>
          </w:p>
        </w:tc>
        <w:tc>
          <w:tcPr>
            <w:tcW w:w="1615" w:type="dxa"/>
            <w:gridSpan w:val="2"/>
            <w:vAlign w:val="center"/>
          </w:tcPr>
          <w:p w14:paraId="54F0CC34">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w:t>
            </w:r>
            <w:r>
              <w:rPr>
                <w:rFonts w:hint="eastAsia" w:ascii="Times New Roman" w:hAnsi="Times New Roman" w:eastAsia="宋体" w:cs="宋体"/>
                <w:bCs/>
                <w:kern w:val="0"/>
                <w:sz w:val="24"/>
              </w:rPr>
              <w:t>市</w:t>
            </w:r>
          </w:p>
        </w:tc>
        <w:tc>
          <w:tcPr>
            <w:tcW w:w="1786" w:type="dxa"/>
            <w:gridSpan w:val="2"/>
            <w:vAlign w:val="center"/>
          </w:tcPr>
          <w:p w14:paraId="393B974D">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地市</w:t>
            </w:r>
          </w:p>
        </w:tc>
        <w:tc>
          <w:tcPr>
            <w:tcW w:w="1416" w:type="dxa"/>
            <w:gridSpan w:val="2"/>
            <w:vAlign w:val="center"/>
          </w:tcPr>
          <w:p w14:paraId="1CB94E21">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王**</w:t>
            </w:r>
          </w:p>
        </w:tc>
        <w:tc>
          <w:tcPr>
            <w:tcW w:w="1453" w:type="dxa"/>
            <w:vAlign w:val="center"/>
          </w:tcPr>
          <w:p w14:paraId="2040BD11">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0</w:t>
            </w:r>
            <w:r>
              <w:rPr>
                <w:rFonts w:hint="eastAsia" w:ascii="Times New Roman" w:hAnsi="Times New Roman" w:cs="宋体"/>
                <w:bCs/>
                <w:kern w:val="0"/>
                <w:sz w:val="24"/>
              </w:rPr>
              <w:t>10</w:t>
            </w:r>
            <w:r>
              <w:rPr>
                <w:rFonts w:hint="eastAsia" w:ascii="Times New Roman" w:hAnsi="Times New Roman" w:eastAsia="宋体" w:cs="宋体"/>
                <w:bCs/>
                <w:kern w:val="0"/>
                <w:sz w:val="24"/>
              </w:rPr>
              <w:t>-</w:t>
            </w:r>
            <w:r>
              <w:rPr>
                <w:rFonts w:hint="eastAsia" w:ascii="Times New Roman" w:hAnsi="Times New Roman" w:cs="宋体"/>
                <w:bCs/>
                <w:kern w:val="0"/>
                <w:sz w:val="24"/>
              </w:rPr>
              <w:t>********</w:t>
            </w:r>
          </w:p>
        </w:tc>
        <w:tc>
          <w:tcPr>
            <w:tcW w:w="1545" w:type="dxa"/>
            <w:gridSpan w:val="2"/>
            <w:vAlign w:val="center"/>
          </w:tcPr>
          <w:p w14:paraId="0C507F68">
            <w:pPr>
              <w:widowControl/>
              <w:spacing w:line="400" w:lineRule="exact"/>
              <w:jc w:val="center"/>
              <w:rPr>
                <w:rFonts w:ascii="Times New Roman" w:hAnsi="Times New Roman" w:eastAsia="宋体" w:cs="宋体"/>
                <w:bCs/>
                <w:kern w:val="0"/>
                <w:sz w:val="24"/>
              </w:rPr>
            </w:pPr>
            <w:r>
              <w:rPr>
                <w:rFonts w:hint="eastAsia" w:ascii="Times New Roman" w:hAnsi="Times New Roman" w:eastAsia="宋体" w:cs="宋体"/>
                <w:bCs/>
                <w:kern w:val="0"/>
                <w:sz w:val="24"/>
              </w:rPr>
              <w:t>186</w:t>
            </w:r>
            <w:r>
              <w:rPr>
                <w:rFonts w:hint="eastAsia" w:ascii="Times New Roman" w:hAnsi="Times New Roman" w:cs="宋体"/>
                <w:bCs/>
                <w:kern w:val="0"/>
                <w:sz w:val="24"/>
              </w:rPr>
              <w:t>********</w:t>
            </w:r>
          </w:p>
        </w:tc>
        <w:tc>
          <w:tcPr>
            <w:tcW w:w="2640" w:type="dxa"/>
            <w:vAlign w:val="center"/>
          </w:tcPr>
          <w:p w14:paraId="645BD6DA">
            <w:pPr>
              <w:widowControl/>
              <w:spacing w:line="400" w:lineRule="exact"/>
              <w:jc w:val="center"/>
              <w:rPr>
                <w:rFonts w:ascii="Times New Roman" w:hAnsi="Times New Roman" w:eastAsia="宋体" w:cs="宋体"/>
                <w:bCs/>
                <w:kern w:val="0"/>
                <w:sz w:val="24"/>
              </w:rPr>
            </w:pPr>
            <w:r>
              <w:rPr>
                <w:rFonts w:hint="eastAsia" w:ascii="Times New Roman" w:hAnsi="Times New Roman" w:cs="宋体"/>
                <w:bCs/>
                <w:kern w:val="0"/>
                <w:sz w:val="24"/>
              </w:rPr>
              <w:t>**</w:t>
            </w:r>
            <w:r>
              <w:rPr>
                <w:rFonts w:hint="eastAsia" w:ascii="Times New Roman" w:hAnsi="Times New Roman" w:eastAsia="宋体" w:cs="宋体"/>
                <w:bCs/>
                <w:kern w:val="0"/>
                <w:sz w:val="24"/>
              </w:rPr>
              <w:t>区、</w:t>
            </w:r>
            <w:r>
              <w:rPr>
                <w:rFonts w:hint="eastAsia" w:ascii="Times New Roman" w:hAnsi="Times New Roman" w:cs="宋体"/>
                <w:bCs/>
                <w:kern w:val="0"/>
                <w:sz w:val="24"/>
              </w:rPr>
              <w:t>**</w:t>
            </w:r>
            <w:r>
              <w:rPr>
                <w:rFonts w:hint="eastAsia" w:ascii="Times New Roman" w:hAnsi="Times New Roman" w:eastAsia="宋体" w:cs="宋体"/>
                <w:bCs/>
                <w:kern w:val="0"/>
                <w:sz w:val="24"/>
              </w:rPr>
              <w:t>区、</w:t>
            </w:r>
            <w:r>
              <w:rPr>
                <w:rFonts w:hint="eastAsia" w:ascii="Times New Roman" w:hAnsi="Times New Roman" w:cs="宋体"/>
                <w:bCs/>
                <w:kern w:val="0"/>
                <w:sz w:val="24"/>
              </w:rPr>
              <w:t>**</w:t>
            </w:r>
            <w:r>
              <w:rPr>
                <w:rFonts w:hint="eastAsia" w:ascii="Times New Roman" w:hAnsi="Times New Roman" w:eastAsia="宋体" w:cs="宋体"/>
                <w:bCs/>
                <w:kern w:val="0"/>
                <w:sz w:val="24"/>
              </w:rPr>
              <w:t>市国家高新技术产业开发区、</w:t>
            </w:r>
            <w:r>
              <w:rPr>
                <w:rFonts w:hint="eastAsia" w:ascii="Times New Roman" w:hAnsi="Times New Roman" w:cs="宋体"/>
                <w:bCs/>
                <w:kern w:val="0"/>
                <w:sz w:val="24"/>
              </w:rPr>
              <w:t>**</w:t>
            </w:r>
            <w:r>
              <w:rPr>
                <w:rFonts w:hint="eastAsia" w:ascii="Times New Roman" w:hAnsi="Times New Roman" w:eastAsia="宋体" w:cs="宋体"/>
                <w:bCs/>
                <w:kern w:val="0"/>
                <w:sz w:val="24"/>
              </w:rPr>
              <w:t>市综合保税区</w:t>
            </w:r>
          </w:p>
        </w:tc>
      </w:tr>
      <w:tr w14:paraId="015C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5" w:type="dxa"/>
          </w:tcPr>
          <w:p w14:paraId="317F5E25">
            <w:pPr>
              <w:widowControl/>
              <w:spacing w:line="400" w:lineRule="exact"/>
              <w:rPr>
                <w:rFonts w:ascii="Times New Roman" w:hAnsi="Times New Roman" w:eastAsia="宋体" w:cs="宋体"/>
                <w:bCs/>
                <w:kern w:val="0"/>
                <w:sz w:val="24"/>
              </w:rPr>
            </w:pPr>
          </w:p>
        </w:tc>
        <w:tc>
          <w:tcPr>
            <w:tcW w:w="2177" w:type="dxa"/>
            <w:gridSpan w:val="3"/>
            <w:vAlign w:val="center"/>
          </w:tcPr>
          <w:p w14:paraId="2A1DCB6F">
            <w:pPr>
              <w:widowControl/>
              <w:spacing w:line="400" w:lineRule="exact"/>
              <w:jc w:val="center"/>
              <w:rPr>
                <w:rFonts w:ascii="Times New Roman" w:hAnsi="Times New Roman" w:eastAsia="宋体" w:cs="宋体"/>
                <w:bCs/>
                <w:kern w:val="0"/>
                <w:sz w:val="24"/>
              </w:rPr>
            </w:pPr>
          </w:p>
        </w:tc>
        <w:tc>
          <w:tcPr>
            <w:tcW w:w="1615" w:type="dxa"/>
            <w:gridSpan w:val="2"/>
            <w:vAlign w:val="center"/>
          </w:tcPr>
          <w:p w14:paraId="36F9481B">
            <w:pPr>
              <w:widowControl/>
              <w:spacing w:line="400" w:lineRule="exact"/>
              <w:jc w:val="center"/>
              <w:rPr>
                <w:rFonts w:ascii="Times New Roman" w:hAnsi="Times New Roman" w:eastAsia="宋体" w:cs="宋体"/>
                <w:bCs/>
                <w:kern w:val="0"/>
                <w:sz w:val="24"/>
              </w:rPr>
            </w:pPr>
          </w:p>
        </w:tc>
        <w:tc>
          <w:tcPr>
            <w:tcW w:w="1786" w:type="dxa"/>
            <w:gridSpan w:val="2"/>
            <w:vAlign w:val="center"/>
          </w:tcPr>
          <w:p w14:paraId="0C00CC43">
            <w:pPr>
              <w:widowControl/>
              <w:spacing w:line="400" w:lineRule="exact"/>
              <w:jc w:val="center"/>
              <w:rPr>
                <w:rFonts w:ascii="Times New Roman" w:hAnsi="Times New Roman" w:eastAsia="宋体" w:cs="宋体"/>
                <w:bCs/>
                <w:kern w:val="0"/>
                <w:sz w:val="24"/>
              </w:rPr>
            </w:pPr>
          </w:p>
        </w:tc>
        <w:tc>
          <w:tcPr>
            <w:tcW w:w="1416" w:type="dxa"/>
            <w:gridSpan w:val="2"/>
            <w:vAlign w:val="center"/>
          </w:tcPr>
          <w:p w14:paraId="16AE8FE1">
            <w:pPr>
              <w:widowControl/>
              <w:spacing w:line="400" w:lineRule="exact"/>
              <w:jc w:val="center"/>
              <w:rPr>
                <w:rFonts w:ascii="Times New Roman" w:hAnsi="Times New Roman" w:eastAsia="宋体" w:cs="宋体"/>
                <w:bCs/>
                <w:kern w:val="0"/>
                <w:sz w:val="24"/>
              </w:rPr>
            </w:pPr>
          </w:p>
        </w:tc>
        <w:tc>
          <w:tcPr>
            <w:tcW w:w="1453" w:type="dxa"/>
            <w:vAlign w:val="center"/>
          </w:tcPr>
          <w:p w14:paraId="2A912C5A">
            <w:pPr>
              <w:widowControl/>
              <w:spacing w:line="400" w:lineRule="exact"/>
              <w:jc w:val="center"/>
              <w:rPr>
                <w:rFonts w:ascii="Times New Roman" w:hAnsi="Times New Roman" w:eastAsia="宋体" w:cs="宋体"/>
                <w:bCs/>
                <w:kern w:val="0"/>
                <w:sz w:val="24"/>
              </w:rPr>
            </w:pPr>
          </w:p>
        </w:tc>
        <w:tc>
          <w:tcPr>
            <w:tcW w:w="1545" w:type="dxa"/>
            <w:gridSpan w:val="2"/>
            <w:vAlign w:val="center"/>
          </w:tcPr>
          <w:p w14:paraId="18C60587">
            <w:pPr>
              <w:widowControl/>
              <w:spacing w:line="400" w:lineRule="exact"/>
              <w:rPr>
                <w:rFonts w:ascii="Times New Roman" w:hAnsi="Times New Roman" w:eastAsia="宋体" w:cs="宋体"/>
                <w:bCs/>
                <w:kern w:val="0"/>
                <w:sz w:val="24"/>
              </w:rPr>
            </w:pPr>
          </w:p>
        </w:tc>
        <w:tc>
          <w:tcPr>
            <w:tcW w:w="2640" w:type="dxa"/>
            <w:vAlign w:val="center"/>
          </w:tcPr>
          <w:p w14:paraId="278EE3D3">
            <w:pPr>
              <w:widowControl/>
              <w:spacing w:line="400" w:lineRule="exact"/>
              <w:jc w:val="center"/>
              <w:rPr>
                <w:rFonts w:ascii="Times New Roman" w:hAnsi="Times New Roman" w:eastAsia="宋体" w:cs="宋体"/>
                <w:bCs/>
                <w:kern w:val="0"/>
                <w:sz w:val="24"/>
              </w:rPr>
            </w:pPr>
          </w:p>
        </w:tc>
      </w:tr>
      <w:tr w14:paraId="566F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5" w:type="dxa"/>
          </w:tcPr>
          <w:p w14:paraId="59AA7C9E">
            <w:pPr>
              <w:widowControl/>
              <w:spacing w:line="400" w:lineRule="exact"/>
              <w:rPr>
                <w:rFonts w:ascii="Times New Roman" w:hAnsi="Times New Roman" w:eastAsia="宋体" w:cs="宋体"/>
                <w:bCs/>
                <w:kern w:val="0"/>
                <w:sz w:val="24"/>
              </w:rPr>
            </w:pPr>
          </w:p>
        </w:tc>
        <w:tc>
          <w:tcPr>
            <w:tcW w:w="2177" w:type="dxa"/>
            <w:gridSpan w:val="3"/>
            <w:vAlign w:val="center"/>
          </w:tcPr>
          <w:p w14:paraId="0E2ED79C">
            <w:pPr>
              <w:widowControl/>
              <w:spacing w:line="400" w:lineRule="exact"/>
              <w:jc w:val="center"/>
              <w:rPr>
                <w:rFonts w:ascii="Times New Roman" w:hAnsi="Times New Roman" w:eastAsia="宋体" w:cs="宋体"/>
                <w:bCs/>
                <w:kern w:val="0"/>
                <w:sz w:val="24"/>
              </w:rPr>
            </w:pPr>
          </w:p>
        </w:tc>
        <w:tc>
          <w:tcPr>
            <w:tcW w:w="1615" w:type="dxa"/>
            <w:gridSpan w:val="2"/>
            <w:vAlign w:val="center"/>
          </w:tcPr>
          <w:p w14:paraId="0E4F4532">
            <w:pPr>
              <w:widowControl/>
              <w:spacing w:line="400" w:lineRule="exact"/>
              <w:jc w:val="center"/>
              <w:rPr>
                <w:rFonts w:ascii="Times New Roman" w:hAnsi="Times New Roman" w:eastAsia="宋体" w:cs="宋体"/>
                <w:bCs/>
                <w:kern w:val="0"/>
                <w:sz w:val="24"/>
              </w:rPr>
            </w:pPr>
          </w:p>
        </w:tc>
        <w:tc>
          <w:tcPr>
            <w:tcW w:w="1786" w:type="dxa"/>
            <w:gridSpan w:val="2"/>
            <w:vAlign w:val="center"/>
          </w:tcPr>
          <w:p w14:paraId="434E493C">
            <w:pPr>
              <w:widowControl/>
              <w:spacing w:line="400" w:lineRule="exact"/>
              <w:jc w:val="center"/>
              <w:rPr>
                <w:rFonts w:ascii="Times New Roman" w:hAnsi="Times New Roman" w:eastAsia="宋体" w:cs="宋体"/>
                <w:bCs/>
                <w:kern w:val="0"/>
                <w:sz w:val="24"/>
              </w:rPr>
            </w:pPr>
          </w:p>
        </w:tc>
        <w:tc>
          <w:tcPr>
            <w:tcW w:w="1416" w:type="dxa"/>
            <w:gridSpan w:val="2"/>
            <w:vAlign w:val="center"/>
          </w:tcPr>
          <w:p w14:paraId="70C6A71F">
            <w:pPr>
              <w:widowControl/>
              <w:spacing w:line="400" w:lineRule="exact"/>
              <w:jc w:val="center"/>
              <w:rPr>
                <w:rFonts w:ascii="Times New Roman" w:hAnsi="Times New Roman" w:eastAsia="宋体" w:cs="宋体"/>
                <w:bCs/>
                <w:kern w:val="0"/>
                <w:sz w:val="24"/>
              </w:rPr>
            </w:pPr>
          </w:p>
        </w:tc>
        <w:tc>
          <w:tcPr>
            <w:tcW w:w="1453" w:type="dxa"/>
            <w:vAlign w:val="center"/>
          </w:tcPr>
          <w:p w14:paraId="6755F4AD">
            <w:pPr>
              <w:widowControl/>
              <w:spacing w:line="400" w:lineRule="exact"/>
              <w:jc w:val="center"/>
              <w:rPr>
                <w:rFonts w:ascii="Times New Roman" w:hAnsi="Times New Roman" w:eastAsia="宋体" w:cs="宋体"/>
                <w:bCs/>
                <w:kern w:val="0"/>
                <w:sz w:val="24"/>
              </w:rPr>
            </w:pPr>
          </w:p>
        </w:tc>
        <w:tc>
          <w:tcPr>
            <w:tcW w:w="1545" w:type="dxa"/>
            <w:gridSpan w:val="2"/>
            <w:vAlign w:val="center"/>
          </w:tcPr>
          <w:p w14:paraId="31604A6C">
            <w:pPr>
              <w:widowControl/>
              <w:spacing w:line="400" w:lineRule="exact"/>
              <w:rPr>
                <w:rFonts w:ascii="Times New Roman" w:hAnsi="Times New Roman" w:eastAsia="宋体" w:cs="宋体"/>
                <w:bCs/>
                <w:kern w:val="0"/>
                <w:sz w:val="24"/>
              </w:rPr>
            </w:pPr>
          </w:p>
        </w:tc>
        <w:tc>
          <w:tcPr>
            <w:tcW w:w="2640" w:type="dxa"/>
            <w:vAlign w:val="center"/>
          </w:tcPr>
          <w:p w14:paraId="659754A2">
            <w:pPr>
              <w:widowControl/>
              <w:spacing w:line="400" w:lineRule="exact"/>
              <w:jc w:val="center"/>
              <w:rPr>
                <w:rFonts w:ascii="Times New Roman" w:hAnsi="Times New Roman" w:eastAsia="宋体" w:cs="宋体"/>
                <w:bCs/>
                <w:kern w:val="0"/>
                <w:sz w:val="24"/>
              </w:rPr>
            </w:pPr>
          </w:p>
        </w:tc>
      </w:tr>
      <w:tr w14:paraId="7C8F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5" w:type="dxa"/>
          </w:tcPr>
          <w:p w14:paraId="2CF390FA">
            <w:pPr>
              <w:widowControl/>
              <w:spacing w:line="400" w:lineRule="exact"/>
              <w:rPr>
                <w:rFonts w:ascii="Times New Roman" w:hAnsi="Times New Roman" w:eastAsia="宋体" w:cs="宋体"/>
                <w:bCs/>
                <w:kern w:val="0"/>
                <w:sz w:val="24"/>
              </w:rPr>
            </w:pPr>
          </w:p>
        </w:tc>
        <w:tc>
          <w:tcPr>
            <w:tcW w:w="2177" w:type="dxa"/>
            <w:gridSpan w:val="3"/>
            <w:vAlign w:val="center"/>
          </w:tcPr>
          <w:p w14:paraId="3EE27BD9">
            <w:pPr>
              <w:widowControl/>
              <w:spacing w:line="400" w:lineRule="exact"/>
              <w:jc w:val="center"/>
              <w:rPr>
                <w:rFonts w:ascii="Times New Roman" w:hAnsi="Times New Roman" w:eastAsia="宋体" w:cs="宋体"/>
                <w:bCs/>
                <w:kern w:val="0"/>
                <w:sz w:val="24"/>
              </w:rPr>
            </w:pPr>
          </w:p>
        </w:tc>
        <w:tc>
          <w:tcPr>
            <w:tcW w:w="1615" w:type="dxa"/>
            <w:gridSpan w:val="2"/>
            <w:vAlign w:val="center"/>
          </w:tcPr>
          <w:p w14:paraId="5B687BDC">
            <w:pPr>
              <w:widowControl/>
              <w:spacing w:line="400" w:lineRule="exact"/>
              <w:jc w:val="center"/>
              <w:rPr>
                <w:rFonts w:ascii="Times New Roman" w:hAnsi="Times New Roman" w:eastAsia="宋体" w:cs="宋体"/>
                <w:bCs/>
                <w:kern w:val="0"/>
                <w:sz w:val="24"/>
              </w:rPr>
            </w:pPr>
          </w:p>
        </w:tc>
        <w:tc>
          <w:tcPr>
            <w:tcW w:w="1786" w:type="dxa"/>
            <w:gridSpan w:val="2"/>
            <w:vAlign w:val="center"/>
          </w:tcPr>
          <w:p w14:paraId="03E0BF9D">
            <w:pPr>
              <w:widowControl/>
              <w:spacing w:line="400" w:lineRule="exact"/>
              <w:jc w:val="center"/>
              <w:rPr>
                <w:rFonts w:ascii="Times New Roman" w:hAnsi="Times New Roman" w:eastAsia="宋体" w:cs="宋体"/>
                <w:bCs/>
                <w:kern w:val="0"/>
                <w:sz w:val="24"/>
              </w:rPr>
            </w:pPr>
          </w:p>
        </w:tc>
        <w:tc>
          <w:tcPr>
            <w:tcW w:w="1416" w:type="dxa"/>
            <w:gridSpan w:val="2"/>
            <w:vAlign w:val="center"/>
          </w:tcPr>
          <w:p w14:paraId="09D5F07F">
            <w:pPr>
              <w:widowControl/>
              <w:spacing w:line="400" w:lineRule="exact"/>
              <w:jc w:val="center"/>
              <w:rPr>
                <w:rFonts w:ascii="Times New Roman" w:hAnsi="Times New Roman" w:eastAsia="宋体" w:cs="宋体"/>
                <w:bCs/>
                <w:kern w:val="0"/>
                <w:sz w:val="24"/>
              </w:rPr>
            </w:pPr>
          </w:p>
        </w:tc>
        <w:tc>
          <w:tcPr>
            <w:tcW w:w="1453" w:type="dxa"/>
            <w:vAlign w:val="center"/>
          </w:tcPr>
          <w:p w14:paraId="379CB798">
            <w:pPr>
              <w:widowControl/>
              <w:spacing w:line="400" w:lineRule="exact"/>
              <w:jc w:val="center"/>
              <w:rPr>
                <w:rFonts w:ascii="Times New Roman" w:hAnsi="Times New Roman" w:eastAsia="宋体" w:cs="宋体"/>
                <w:bCs/>
                <w:kern w:val="0"/>
                <w:sz w:val="24"/>
              </w:rPr>
            </w:pPr>
          </w:p>
        </w:tc>
        <w:tc>
          <w:tcPr>
            <w:tcW w:w="1545" w:type="dxa"/>
            <w:gridSpan w:val="2"/>
            <w:vAlign w:val="center"/>
          </w:tcPr>
          <w:p w14:paraId="2530990D">
            <w:pPr>
              <w:widowControl/>
              <w:spacing w:line="400" w:lineRule="exact"/>
              <w:rPr>
                <w:rFonts w:ascii="Times New Roman" w:hAnsi="Times New Roman" w:eastAsia="宋体" w:cs="宋体"/>
                <w:bCs/>
                <w:kern w:val="0"/>
                <w:sz w:val="24"/>
              </w:rPr>
            </w:pPr>
          </w:p>
        </w:tc>
        <w:tc>
          <w:tcPr>
            <w:tcW w:w="2640" w:type="dxa"/>
            <w:vAlign w:val="center"/>
          </w:tcPr>
          <w:p w14:paraId="1649BAE9">
            <w:pPr>
              <w:widowControl/>
              <w:spacing w:line="400" w:lineRule="exact"/>
              <w:jc w:val="center"/>
              <w:rPr>
                <w:rFonts w:ascii="Times New Roman" w:hAnsi="Times New Roman" w:eastAsia="宋体" w:cs="宋体"/>
                <w:bCs/>
                <w:kern w:val="0"/>
                <w:sz w:val="24"/>
              </w:rPr>
            </w:pPr>
          </w:p>
        </w:tc>
      </w:tr>
      <w:tr w14:paraId="3293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5" w:type="dxa"/>
          </w:tcPr>
          <w:p w14:paraId="01964B00">
            <w:pPr>
              <w:widowControl/>
              <w:spacing w:line="400" w:lineRule="exact"/>
              <w:rPr>
                <w:rFonts w:ascii="Times New Roman" w:hAnsi="Times New Roman" w:eastAsia="宋体" w:cs="宋体"/>
                <w:bCs/>
                <w:kern w:val="0"/>
                <w:sz w:val="24"/>
              </w:rPr>
            </w:pPr>
          </w:p>
        </w:tc>
        <w:tc>
          <w:tcPr>
            <w:tcW w:w="2177" w:type="dxa"/>
            <w:gridSpan w:val="3"/>
            <w:vAlign w:val="center"/>
          </w:tcPr>
          <w:p w14:paraId="2FADE10A">
            <w:pPr>
              <w:widowControl/>
              <w:spacing w:line="400" w:lineRule="exact"/>
              <w:jc w:val="center"/>
              <w:rPr>
                <w:rFonts w:ascii="Times New Roman" w:hAnsi="Times New Roman" w:eastAsia="宋体" w:cs="宋体"/>
                <w:bCs/>
                <w:kern w:val="0"/>
                <w:sz w:val="24"/>
              </w:rPr>
            </w:pPr>
          </w:p>
        </w:tc>
        <w:tc>
          <w:tcPr>
            <w:tcW w:w="1615" w:type="dxa"/>
            <w:gridSpan w:val="2"/>
            <w:vAlign w:val="center"/>
          </w:tcPr>
          <w:p w14:paraId="28687AD6">
            <w:pPr>
              <w:widowControl/>
              <w:spacing w:line="400" w:lineRule="exact"/>
              <w:jc w:val="center"/>
              <w:rPr>
                <w:rFonts w:ascii="Times New Roman" w:hAnsi="Times New Roman" w:eastAsia="宋体" w:cs="宋体"/>
                <w:bCs/>
                <w:kern w:val="0"/>
                <w:sz w:val="24"/>
              </w:rPr>
            </w:pPr>
          </w:p>
        </w:tc>
        <w:tc>
          <w:tcPr>
            <w:tcW w:w="1786" w:type="dxa"/>
            <w:gridSpan w:val="2"/>
            <w:vAlign w:val="center"/>
          </w:tcPr>
          <w:p w14:paraId="16834606">
            <w:pPr>
              <w:widowControl/>
              <w:spacing w:line="400" w:lineRule="exact"/>
              <w:jc w:val="center"/>
              <w:rPr>
                <w:rFonts w:ascii="Times New Roman" w:hAnsi="Times New Roman" w:eastAsia="宋体" w:cs="宋体"/>
                <w:bCs/>
                <w:kern w:val="0"/>
                <w:sz w:val="24"/>
              </w:rPr>
            </w:pPr>
          </w:p>
        </w:tc>
        <w:tc>
          <w:tcPr>
            <w:tcW w:w="1416" w:type="dxa"/>
            <w:gridSpan w:val="2"/>
            <w:vAlign w:val="center"/>
          </w:tcPr>
          <w:p w14:paraId="6F9C110C">
            <w:pPr>
              <w:widowControl/>
              <w:spacing w:line="400" w:lineRule="exact"/>
              <w:jc w:val="center"/>
              <w:rPr>
                <w:rFonts w:ascii="Times New Roman" w:hAnsi="Times New Roman" w:eastAsia="宋体" w:cs="宋体"/>
                <w:bCs/>
                <w:kern w:val="0"/>
                <w:sz w:val="24"/>
              </w:rPr>
            </w:pPr>
          </w:p>
        </w:tc>
        <w:tc>
          <w:tcPr>
            <w:tcW w:w="1453" w:type="dxa"/>
            <w:vAlign w:val="center"/>
          </w:tcPr>
          <w:p w14:paraId="618A30B9">
            <w:pPr>
              <w:widowControl/>
              <w:spacing w:line="400" w:lineRule="exact"/>
              <w:jc w:val="center"/>
              <w:rPr>
                <w:rFonts w:ascii="Times New Roman" w:hAnsi="Times New Roman" w:eastAsia="宋体" w:cs="宋体"/>
                <w:bCs/>
                <w:kern w:val="0"/>
                <w:sz w:val="24"/>
              </w:rPr>
            </w:pPr>
          </w:p>
        </w:tc>
        <w:tc>
          <w:tcPr>
            <w:tcW w:w="1545" w:type="dxa"/>
            <w:gridSpan w:val="2"/>
            <w:vAlign w:val="center"/>
          </w:tcPr>
          <w:p w14:paraId="264BD8B0">
            <w:pPr>
              <w:widowControl/>
              <w:spacing w:line="400" w:lineRule="exact"/>
              <w:rPr>
                <w:rFonts w:ascii="Times New Roman" w:hAnsi="Times New Roman" w:eastAsia="宋体" w:cs="宋体"/>
                <w:bCs/>
                <w:kern w:val="0"/>
                <w:sz w:val="24"/>
              </w:rPr>
            </w:pPr>
          </w:p>
        </w:tc>
        <w:tc>
          <w:tcPr>
            <w:tcW w:w="2640" w:type="dxa"/>
            <w:vAlign w:val="center"/>
          </w:tcPr>
          <w:p w14:paraId="4E082E21">
            <w:pPr>
              <w:widowControl/>
              <w:spacing w:line="400" w:lineRule="exact"/>
              <w:jc w:val="center"/>
              <w:rPr>
                <w:rFonts w:ascii="Times New Roman" w:hAnsi="Times New Roman" w:eastAsia="宋体" w:cs="宋体"/>
                <w:bCs/>
                <w:kern w:val="0"/>
                <w:sz w:val="24"/>
              </w:rPr>
            </w:pPr>
          </w:p>
        </w:tc>
      </w:tr>
    </w:tbl>
    <w:p w14:paraId="44FF9A57">
      <w:pPr>
        <w:widowControl/>
        <w:ind w:firstLine="480" w:firstLineChars="200"/>
        <w:jc w:val="left"/>
        <w:rPr>
          <w:rFonts w:ascii="宋体" w:hAnsi="宋体" w:eastAsia="宋体" w:cs="宋体"/>
          <w:color w:val="000000"/>
          <w:kern w:val="0"/>
          <w:sz w:val="24"/>
          <w:szCs w:val="24"/>
        </w:rPr>
      </w:pPr>
    </w:p>
    <w:p w14:paraId="5DA4E9DF">
      <w:pPr>
        <w:widowControl/>
        <w:ind w:firstLine="480" w:firstLineChars="200"/>
        <w:jc w:val="left"/>
        <w:rPr>
          <w:rFonts w:ascii="宋体" w:hAnsi="宋体" w:eastAsia="宋体" w:cs="宋体"/>
          <w:color w:val="000000"/>
          <w:kern w:val="0"/>
          <w:sz w:val="24"/>
          <w:szCs w:val="24"/>
        </w:rPr>
      </w:pPr>
    </w:p>
    <w:p w14:paraId="273420F5">
      <w:pPr>
        <w:widowControl/>
        <w:ind w:firstLine="480" w:firstLineChars="200"/>
        <w:jc w:val="left"/>
        <w:rPr>
          <w:rFonts w:ascii="宋体" w:hAnsi="宋体" w:eastAsia="宋体" w:cs="宋体"/>
          <w:color w:val="000000"/>
          <w:kern w:val="0"/>
          <w:sz w:val="24"/>
          <w:szCs w:val="24"/>
        </w:rPr>
      </w:pPr>
    </w:p>
    <w:p w14:paraId="3414359C">
      <w:pPr>
        <w:widowControl/>
        <w:ind w:firstLine="480" w:firstLineChars="200"/>
        <w:jc w:val="left"/>
        <w:rPr>
          <w:rFonts w:ascii="宋体" w:hAnsi="宋体" w:eastAsia="宋体" w:cs="宋体"/>
          <w:color w:val="000000"/>
          <w:kern w:val="0"/>
          <w:sz w:val="24"/>
          <w:szCs w:val="24"/>
        </w:rPr>
      </w:pPr>
    </w:p>
    <w:p w14:paraId="1ED75805"/>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A972F">
    <w:pPr>
      <w:pStyle w:val="3"/>
    </w:pPr>
    <w:r>
      <w:pict>
        <v:shape id="文本框 8"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w5O64BAABLAwAADgAAAGRycy9lMm9Eb2MueG1srVPNThsxEL5X4h0s&#10;34mXSFT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x/Dk7rgEAAEsD&#10;AAAOAAAAAAAAAAEAIAAAAB4BAABkcnMvZTJvRG9jLnhtbFBLBQYAAAAABgAGAFkBAAA+BQAAAAA=&#10;">
          <v:path/>
          <v:fill on="f" focussize="0,0"/>
          <v:stroke on="f" joinstyle="miter"/>
          <v:imagedata o:title=""/>
          <o:lock v:ext="edit"/>
          <v:textbox inset="0mm,0mm,0mm,0mm" style="mso-fit-shape-to-text:t;">
            <w:txbxContent>
              <w:p w14:paraId="2C76D02E">
                <w:pPr>
                  <w:pStyle w:val="3"/>
                </w:pPr>
                <w:r>
                  <w:fldChar w:fldCharType="begin"/>
                </w:r>
                <w:r>
                  <w:rPr>
                    <w:rStyle w:val="9"/>
                  </w:rPr>
                  <w:instrText xml:space="preserve"> PAGE  </w:instrText>
                </w:r>
                <w:r>
                  <w:fldChar w:fldCharType="separate"/>
                </w:r>
                <w:r>
                  <w:rPr>
                    <w:rStyle w:val="9"/>
                  </w:rP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06B25"/>
    <w:multiLevelType w:val="singleLevel"/>
    <w:tmpl w:val="90B06B25"/>
    <w:lvl w:ilvl="0" w:tentative="0">
      <w:start w:val="8"/>
      <w:numFmt w:val="decimal"/>
      <w:suff w:val="space"/>
      <w:lvlText w:val="%1."/>
      <w:lvlJc w:val="left"/>
    </w:lvl>
  </w:abstractNum>
  <w:abstractNum w:abstractNumId="1">
    <w:nsid w:val="C99577F5"/>
    <w:multiLevelType w:val="singleLevel"/>
    <w:tmpl w:val="C99577F5"/>
    <w:lvl w:ilvl="0" w:tentative="0">
      <w:start w:val="1"/>
      <w:numFmt w:val="decimal"/>
      <w:suff w:val="nothing"/>
      <w:lvlText w:val="（%1）"/>
      <w:lvlJc w:val="left"/>
    </w:lvl>
  </w:abstractNum>
  <w:abstractNum w:abstractNumId="2">
    <w:nsid w:val="49756D82"/>
    <w:multiLevelType w:val="singleLevel"/>
    <w:tmpl w:val="49756D82"/>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4D9"/>
    <w:rsid w:val="00281EFD"/>
    <w:rsid w:val="002901CF"/>
    <w:rsid w:val="003C39CD"/>
    <w:rsid w:val="00427647"/>
    <w:rsid w:val="007C42D0"/>
    <w:rsid w:val="00B75232"/>
    <w:rsid w:val="00BA1C7C"/>
    <w:rsid w:val="00D95C1C"/>
    <w:rsid w:val="00FC04D9"/>
    <w:rsid w:val="47E32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0"/>
    <w:pPr>
      <w:spacing w:beforeAutospacing="1" w:afterAutospacing="1"/>
      <w:jc w:val="left"/>
      <w:outlineLvl w:val="0"/>
    </w:pPr>
    <w:rPr>
      <w:rFonts w:hint="eastAsia" w:ascii="宋体" w:hAnsi="宋体" w:eastAsia="宋体" w:cs="Times New Roman"/>
      <w:b/>
      <w:kern w:val="44"/>
      <w:sz w:val="44"/>
      <w:szCs w:val="48"/>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1"/>
    <w:qFormat/>
    <w:uiPriority w:val="0"/>
    <w:pPr>
      <w:tabs>
        <w:tab w:val="center" w:pos="4153"/>
        <w:tab w:val="right" w:pos="8306"/>
      </w:tabs>
      <w:snapToGrid w:val="0"/>
      <w:jc w:val="left"/>
    </w:pPr>
    <w:rPr>
      <w:rFonts w:ascii="Calibri" w:hAnsi="Calibri" w:eastAsia="宋体" w:cs="Times New Roman"/>
      <w:sz w:val="18"/>
      <w:szCs w:val="24"/>
    </w:rPr>
  </w:style>
  <w:style w:type="paragraph" w:styleId="4">
    <w:name w:val="header"/>
    <w:basedOn w:val="1"/>
    <w:link w:val="12"/>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szCs w:val="24"/>
    </w:rPr>
  </w:style>
  <w:style w:type="paragraph" w:styleId="5">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table" w:styleId="7">
    <w:name w:val="Table Grid"/>
    <w:basedOn w:val="6"/>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标题 1 Char"/>
    <w:basedOn w:val="8"/>
    <w:link w:val="2"/>
    <w:uiPriority w:val="0"/>
    <w:rPr>
      <w:rFonts w:ascii="宋体" w:hAnsi="宋体" w:eastAsia="宋体" w:cs="Times New Roman"/>
      <w:b/>
      <w:kern w:val="44"/>
      <w:sz w:val="44"/>
      <w:szCs w:val="48"/>
    </w:rPr>
  </w:style>
  <w:style w:type="character" w:customStyle="1" w:styleId="11">
    <w:name w:val="页脚 Char"/>
    <w:basedOn w:val="8"/>
    <w:link w:val="3"/>
    <w:qFormat/>
    <w:uiPriority w:val="0"/>
    <w:rPr>
      <w:rFonts w:ascii="Calibri" w:hAnsi="Calibri" w:eastAsia="宋体" w:cs="Times New Roman"/>
      <w:sz w:val="18"/>
      <w:szCs w:val="24"/>
    </w:rPr>
  </w:style>
  <w:style w:type="character" w:customStyle="1" w:styleId="12">
    <w:name w:val="页眉 Char"/>
    <w:basedOn w:val="8"/>
    <w:link w:val="4"/>
    <w:uiPriority w:val="0"/>
    <w:rPr>
      <w:rFonts w:ascii="Calibri" w:hAnsi="Calibri" w:eastAsia="宋体" w:cs="Times New Roman"/>
      <w:sz w:val="18"/>
      <w:szCs w:val="24"/>
    </w:rPr>
  </w:style>
  <w:style w:type="paragraph" w:customStyle="1" w:styleId="13">
    <w:name w:val="p0"/>
    <w:basedOn w:val="1"/>
    <w:uiPriority w:val="0"/>
    <w:pPr>
      <w:widowControl/>
    </w:pPr>
    <w:rPr>
      <w:rFonts w:ascii="Calibri" w:hAnsi="Calibri" w:eastAsia="宋体" w:cs="Calibri"/>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12009</Words>
  <Characters>12633</Characters>
  <Lines>101</Lines>
  <Paragraphs>28</Paragraphs>
  <TotalTime>8</TotalTime>
  <ScaleCrop>false</ScaleCrop>
  <LinksUpToDate>false</LinksUpToDate>
  <CharactersWithSpaces>13287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2022-03-07T09:17:00Z</dcterms:created>
  <dc:creator>hp</dc:creator>
  <cp:lastModifiedBy>qzuser</cp:lastModifiedBy>
  <dcterms:modified xsi:type="dcterms:W3CDTF">2024-07-10T04:45:15Z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19DA268C4D8B4D1D98D4D5E3DA74161E_13</vt:lpwstr>
  </property>
</Properties>
</file>